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028E4" w:rsidRPr="00B65E7E" w:rsidRDefault="005971A9" w:rsidP="00F134A1">
      <w:pPr>
        <w:tabs>
          <w:tab w:val="left" w:pos="3969"/>
          <w:tab w:val="left" w:pos="5954"/>
        </w:tabs>
        <w:spacing w:before="120" w:after="120" w:line="300" w:lineRule="exact"/>
        <w:jc w:val="center"/>
        <w:rPr>
          <w:rFonts w:ascii="Arial" w:hAnsi="Arial" w:cs="Arial"/>
          <w:b/>
          <w:bCs/>
          <w:sz w:val="28"/>
          <w:szCs w:val="26"/>
        </w:rPr>
      </w:pPr>
      <w:r>
        <w:rPr>
          <w:rFonts w:ascii="Arial" w:hAnsi="Arial" w:cs="Arial"/>
          <w:b/>
          <w:bCs/>
          <w:sz w:val="28"/>
          <w:szCs w:val="26"/>
        </w:rPr>
        <w:t>14</w:t>
      </w:r>
      <w:r w:rsidR="00A028E4" w:rsidRPr="00097F96">
        <w:rPr>
          <w:rFonts w:ascii="Arial" w:hAnsi="Arial" w:cs="Arial"/>
          <w:b/>
          <w:bCs/>
          <w:sz w:val="28"/>
          <w:szCs w:val="26"/>
        </w:rPr>
        <w:t xml:space="preserve">. </w:t>
      </w:r>
      <w:r>
        <w:rPr>
          <w:rFonts w:ascii="Arial" w:hAnsi="Arial" w:cs="Arial"/>
          <w:b/>
          <w:bCs/>
          <w:sz w:val="28"/>
          <w:szCs w:val="26"/>
        </w:rPr>
        <w:t xml:space="preserve">ДЕНЕЖНЫЕ </w:t>
      </w:r>
      <w:r w:rsidR="00A028E4">
        <w:rPr>
          <w:rFonts w:ascii="Arial" w:hAnsi="Arial" w:cs="Arial"/>
          <w:b/>
          <w:bCs/>
          <w:sz w:val="28"/>
          <w:szCs w:val="26"/>
        </w:rPr>
        <w:t>ДОХОДЫ НАСЕЛЕНИЯ</w:t>
      </w:r>
      <w:r w:rsidR="00BB3992">
        <w:rPr>
          <w:rFonts w:ascii="Arial" w:hAnsi="Arial" w:cs="Arial"/>
          <w:b/>
          <w:bCs/>
          <w:sz w:val="28"/>
          <w:szCs w:val="26"/>
        </w:rPr>
        <w:t xml:space="preserve"> </w:t>
      </w:r>
    </w:p>
    <w:p w:rsidR="00A028E4" w:rsidRDefault="00A028E4" w:rsidP="00592BDB">
      <w:pPr>
        <w:pStyle w:val="21"/>
        <w:spacing w:before="0" w:line="240" w:lineRule="auto"/>
        <w:rPr>
          <w:kern w:val="30"/>
          <w:sz w:val="30"/>
          <w:szCs w:val="30"/>
        </w:rPr>
      </w:pPr>
      <w:r w:rsidRPr="00447FA1">
        <w:rPr>
          <w:sz w:val="30"/>
          <w:szCs w:val="30"/>
        </w:rPr>
        <w:t>В 20</w:t>
      </w:r>
      <w:r w:rsidR="00B44EFC" w:rsidRPr="00B44EFC">
        <w:rPr>
          <w:sz w:val="30"/>
          <w:szCs w:val="30"/>
        </w:rPr>
        <w:t>2</w:t>
      </w:r>
      <w:r w:rsidR="00243368">
        <w:rPr>
          <w:sz w:val="30"/>
          <w:szCs w:val="30"/>
        </w:rPr>
        <w:t>1</w:t>
      </w:r>
      <w:r>
        <w:rPr>
          <w:sz w:val="30"/>
          <w:szCs w:val="30"/>
        </w:rPr>
        <w:t> г</w:t>
      </w:r>
      <w:r w:rsidR="00664E35">
        <w:rPr>
          <w:sz w:val="30"/>
          <w:szCs w:val="30"/>
        </w:rPr>
        <w:t>оду</w:t>
      </w:r>
      <w:r w:rsidRPr="00447FA1">
        <w:rPr>
          <w:sz w:val="30"/>
          <w:szCs w:val="30"/>
        </w:rPr>
        <w:t xml:space="preserve"> общий объем денежных доходов населения составил </w:t>
      </w:r>
      <w:r w:rsidR="00B44EFC" w:rsidRPr="00F32E3F">
        <w:rPr>
          <w:spacing w:val="-2"/>
          <w:sz w:val="30"/>
          <w:szCs w:val="30"/>
        </w:rPr>
        <w:t>1</w:t>
      </w:r>
      <w:r w:rsidR="00243368" w:rsidRPr="00F32E3F">
        <w:rPr>
          <w:spacing w:val="-2"/>
          <w:sz w:val="30"/>
          <w:szCs w:val="30"/>
        </w:rPr>
        <w:t>2</w:t>
      </w:r>
      <w:r w:rsidR="00F32E3F" w:rsidRPr="00F32E3F">
        <w:rPr>
          <w:spacing w:val="-2"/>
          <w:sz w:val="30"/>
          <w:szCs w:val="30"/>
        </w:rPr>
        <w:t> 013,7 млн</w:t>
      </w:r>
      <w:r w:rsidRPr="00F32E3F">
        <w:rPr>
          <w:spacing w:val="-2"/>
          <w:sz w:val="30"/>
          <w:szCs w:val="30"/>
        </w:rPr>
        <w:t>. рублей и по сравнению с 20</w:t>
      </w:r>
      <w:r w:rsidR="00243368" w:rsidRPr="00F32E3F">
        <w:rPr>
          <w:spacing w:val="-2"/>
          <w:sz w:val="30"/>
          <w:szCs w:val="30"/>
        </w:rPr>
        <w:t>20</w:t>
      </w:r>
      <w:r w:rsidRPr="00F32E3F">
        <w:rPr>
          <w:spacing w:val="-2"/>
          <w:sz w:val="30"/>
          <w:szCs w:val="30"/>
        </w:rPr>
        <w:t> г</w:t>
      </w:r>
      <w:r w:rsidR="00664E35" w:rsidRPr="00F32E3F">
        <w:rPr>
          <w:spacing w:val="-2"/>
          <w:sz w:val="30"/>
          <w:szCs w:val="30"/>
        </w:rPr>
        <w:t>одом</w:t>
      </w:r>
      <w:r w:rsidRPr="00F32E3F">
        <w:rPr>
          <w:spacing w:val="-2"/>
          <w:sz w:val="30"/>
          <w:szCs w:val="30"/>
        </w:rPr>
        <w:t xml:space="preserve"> </w:t>
      </w:r>
      <w:r w:rsidRPr="00F32E3F">
        <w:rPr>
          <w:spacing w:val="-2"/>
          <w:kern w:val="30"/>
          <w:sz w:val="30"/>
          <w:szCs w:val="30"/>
        </w:rPr>
        <w:t xml:space="preserve">увеличился на </w:t>
      </w:r>
      <w:r w:rsidR="00243368" w:rsidRPr="00F32E3F">
        <w:rPr>
          <w:spacing w:val="-2"/>
          <w:kern w:val="30"/>
          <w:sz w:val="30"/>
          <w:szCs w:val="30"/>
        </w:rPr>
        <w:t>11</w:t>
      </w:r>
      <w:r w:rsidRPr="00F32E3F">
        <w:rPr>
          <w:spacing w:val="-2"/>
          <w:kern w:val="30"/>
          <w:sz w:val="30"/>
          <w:szCs w:val="30"/>
        </w:rPr>
        <w:t>,</w:t>
      </w:r>
      <w:r w:rsidR="00243368" w:rsidRPr="00F32E3F">
        <w:rPr>
          <w:spacing w:val="-2"/>
          <w:kern w:val="30"/>
          <w:sz w:val="30"/>
          <w:szCs w:val="30"/>
        </w:rPr>
        <w:t>4</w:t>
      </w:r>
      <w:r w:rsidRPr="00F32E3F">
        <w:rPr>
          <w:spacing w:val="-2"/>
          <w:kern w:val="30"/>
          <w:sz w:val="30"/>
          <w:szCs w:val="30"/>
        </w:rPr>
        <w:t>%</w:t>
      </w:r>
      <w:r w:rsidRPr="00447FA1">
        <w:rPr>
          <w:kern w:val="30"/>
          <w:sz w:val="30"/>
          <w:szCs w:val="30"/>
        </w:rPr>
        <w:t xml:space="preserve"> </w:t>
      </w:r>
      <w:r w:rsidR="005971A9">
        <w:rPr>
          <w:kern w:val="30"/>
          <w:sz w:val="30"/>
          <w:szCs w:val="30"/>
        </w:rPr>
        <w:br/>
      </w:r>
      <w:r w:rsidRPr="005971A9">
        <w:rPr>
          <w:spacing w:val="-6"/>
          <w:kern w:val="30"/>
          <w:sz w:val="30"/>
          <w:szCs w:val="30"/>
        </w:rPr>
        <w:t xml:space="preserve">при росте потребительских цен на товары и услуги за этот период </w:t>
      </w:r>
      <w:r w:rsidRPr="00A57700">
        <w:rPr>
          <w:spacing w:val="-6"/>
          <w:kern w:val="30"/>
          <w:sz w:val="30"/>
          <w:szCs w:val="30"/>
        </w:rPr>
        <w:t xml:space="preserve">на </w:t>
      </w:r>
      <w:r w:rsidR="00A57700" w:rsidRPr="00A57700">
        <w:rPr>
          <w:spacing w:val="-6"/>
          <w:kern w:val="30"/>
          <w:sz w:val="30"/>
          <w:szCs w:val="30"/>
        </w:rPr>
        <w:t>9</w:t>
      </w:r>
      <w:r w:rsidRPr="00A57700">
        <w:rPr>
          <w:spacing w:val="-6"/>
          <w:kern w:val="30"/>
          <w:sz w:val="30"/>
          <w:szCs w:val="30"/>
        </w:rPr>
        <w:t>,</w:t>
      </w:r>
      <w:r w:rsidR="00B44EFC" w:rsidRPr="00A57700">
        <w:rPr>
          <w:spacing w:val="-6"/>
          <w:kern w:val="30"/>
          <w:sz w:val="30"/>
          <w:szCs w:val="30"/>
        </w:rPr>
        <w:t>5</w:t>
      </w:r>
      <w:r w:rsidRPr="00A57700">
        <w:rPr>
          <w:spacing w:val="-6"/>
          <w:kern w:val="30"/>
          <w:sz w:val="30"/>
          <w:szCs w:val="30"/>
        </w:rPr>
        <w:t>%.</w:t>
      </w:r>
    </w:p>
    <w:p w:rsidR="00F32E3F" w:rsidRPr="00592BDB" w:rsidRDefault="00F32E3F" w:rsidP="00F32E3F">
      <w:pPr>
        <w:spacing w:after="120"/>
        <w:ind w:firstLine="709"/>
        <w:jc w:val="both"/>
        <w:rPr>
          <w:sz w:val="30"/>
          <w:szCs w:val="30"/>
        </w:rPr>
      </w:pPr>
      <w:r w:rsidRPr="00734BE3">
        <w:rPr>
          <w:sz w:val="30"/>
          <w:szCs w:val="30"/>
        </w:rPr>
        <w:t xml:space="preserve">Основными источниками формирования денежных доходов населения являются оплата труда и трансферты населению, удельный </w:t>
      </w:r>
      <w:r w:rsidRPr="00B6607A">
        <w:rPr>
          <w:spacing w:val="6"/>
          <w:sz w:val="30"/>
          <w:szCs w:val="30"/>
        </w:rPr>
        <w:t>вес которых в общем объеме денежных доходов населения</w:t>
      </w:r>
      <w:r>
        <w:rPr>
          <w:sz w:val="30"/>
          <w:szCs w:val="30"/>
        </w:rPr>
        <w:br/>
        <w:t>в 2021 </w:t>
      </w:r>
      <w:r w:rsidRPr="00734BE3">
        <w:rPr>
          <w:sz w:val="30"/>
          <w:szCs w:val="30"/>
        </w:rPr>
        <w:t>г</w:t>
      </w:r>
      <w:r>
        <w:rPr>
          <w:sz w:val="30"/>
          <w:szCs w:val="30"/>
        </w:rPr>
        <w:t>оду</w:t>
      </w:r>
      <w:r w:rsidRPr="00734BE3">
        <w:rPr>
          <w:sz w:val="30"/>
          <w:szCs w:val="30"/>
        </w:rPr>
        <w:t xml:space="preserve"> составил </w:t>
      </w:r>
      <w:r>
        <w:rPr>
          <w:sz w:val="30"/>
          <w:szCs w:val="30"/>
        </w:rPr>
        <w:t>87,8</w:t>
      </w:r>
      <w:r w:rsidRPr="00FA1804">
        <w:rPr>
          <w:sz w:val="30"/>
          <w:szCs w:val="30"/>
        </w:rPr>
        <w:t>%.</w:t>
      </w:r>
    </w:p>
    <w:p w:rsidR="00F32E3F" w:rsidRPr="00C40ACC" w:rsidRDefault="00F32E3F" w:rsidP="00F32E3F">
      <w:pPr>
        <w:pStyle w:val="21"/>
        <w:tabs>
          <w:tab w:val="left" w:pos="3969"/>
          <w:tab w:val="left" w:pos="5954"/>
        </w:tabs>
        <w:spacing w:before="240" w:after="120" w:line="280" w:lineRule="exact"/>
        <w:ind w:firstLine="0"/>
        <w:jc w:val="center"/>
        <w:rPr>
          <w:rFonts w:ascii="Arial" w:hAnsi="Arial" w:cs="Arial"/>
          <w:b/>
          <w:szCs w:val="26"/>
        </w:rPr>
      </w:pPr>
      <w:r w:rsidRPr="00C40ACC">
        <w:rPr>
          <w:rFonts w:ascii="Arial" w:hAnsi="Arial" w:cs="Arial"/>
          <w:b/>
          <w:szCs w:val="26"/>
        </w:rPr>
        <w:t>Структура денежных доходов населения</w:t>
      </w:r>
    </w:p>
    <w:tbl>
      <w:tblPr>
        <w:tblW w:w="5000" w:type="pct"/>
        <w:tblCellMar>
          <w:left w:w="70" w:type="dxa"/>
          <w:right w:w="70" w:type="dxa"/>
        </w:tblCellMar>
        <w:tblLook w:val="0000" w:firstRow="0" w:lastRow="0" w:firstColumn="0" w:lastColumn="0" w:noHBand="0" w:noVBand="0"/>
      </w:tblPr>
      <w:tblGrid>
        <w:gridCol w:w="3678"/>
        <w:gridCol w:w="1345"/>
        <w:gridCol w:w="1346"/>
        <w:gridCol w:w="1345"/>
        <w:gridCol w:w="1346"/>
      </w:tblGrid>
      <w:tr w:rsidR="00F32E3F" w:rsidRPr="00E525F1" w:rsidTr="00371A45">
        <w:trPr>
          <w:cantSplit/>
          <w:tblHeader/>
        </w:trPr>
        <w:tc>
          <w:tcPr>
            <w:tcW w:w="2030" w:type="pct"/>
            <w:vMerge w:val="restart"/>
            <w:tcBorders>
              <w:top w:val="single" w:sz="4" w:space="0" w:color="auto"/>
              <w:left w:val="single" w:sz="4" w:space="0" w:color="auto"/>
            </w:tcBorders>
          </w:tcPr>
          <w:p w:rsidR="00F32E3F" w:rsidRPr="00E525F1" w:rsidRDefault="00F32E3F" w:rsidP="00371A45">
            <w:pPr>
              <w:tabs>
                <w:tab w:val="left" w:pos="3969"/>
                <w:tab w:val="left" w:pos="5954"/>
              </w:tabs>
              <w:spacing w:before="80" w:after="40" w:line="220" w:lineRule="exact"/>
              <w:jc w:val="center"/>
              <w:rPr>
                <w:sz w:val="23"/>
                <w:szCs w:val="23"/>
              </w:rPr>
            </w:pPr>
          </w:p>
        </w:tc>
        <w:tc>
          <w:tcPr>
            <w:tcW w:w="1485" w:type="pct"/>
            <w:gridSpan w:val="2"/>
            <w:tcBorders>
              <w:top w:val="single" w:sz="4" w:space="0" w:color="auto"/>
              <w:left w:val="single" w:sz="4" w:space="0" w:color="auto"/>
              <w:bottom w:val="single" w:sz="4" w:space="0" w:color="auto"/>
            </w:tcBorders>
          </w:tcPr>
          <w:p w:rsidR="00F32E3F" w:rsidRPr="00E525F1" w:rsidRDefault="00F32E3F" w:rsidP="00371A45">
            <w:pPr>
              <w:spacing w:before="80" w:after="40" w:line="220" w:lineRule="exact"/>
              <w:jc w:val="center"/>
              <w:rPr>
                <w:sz w:val="23"/>
                <w:szCs w:val="23"/>
              </w:rPr>
            </w:pPr>
            <w:r>
              <w:rPr>
                <w:sz w:val="23"/>
                <w:szCs w:val="23"/>
              </w:rPr>
              <w:t>2021</w:t>
            </w:r>
            <w:r w:rsidRPr="00E525F1">
              <w:rPr>
                <w:sz w:val="23"/>
                <w:szCs w:val="23"/>
              </w:rPr>
              <w:t xml:space="preserve"> г.</w:t>
            </w:r>
          </w:p>
        </w:tc>
        <w:tc>
          <w:tcPr>
            <w:tcW w:w="1485" w:type="pct"/>
            <w:gridSpan w:val="2"/>
            <w:tcBorders>
              <w:top w:val="single" w:sz="4" w:space="0" w:color="auto"/>
              <w:left w:val="single" w:sz="4" w:space="0" w:color="auto"/>
              <w:bottom w:val="single" w:sz="4" w:space="0" w:color="auto"/>
              <w:right w:val="single" w:sz="4" w:space="0" w:color="auto"/>
            </w:tcBorders>
          </w:tcPr>
          <w:p w:rsidR="00F32E3F" w:rsidRPr="00E525F1" w:rsidRDefault="00F32E3F" w:rsidP="00371A45">
            <w:pPr>
              <w:spacing w:before="80" w:after="40" w:line="220" w:lineRule="exact"/>
              <w:ind w:left="-57" w:right="-57"/>
              <w:jc w:val="center"/>
              <w:rPr>
                <w:sz w:val="23"/>
                <w:szCs w:val="23"/>
              </w:rPr>
            </w:pPr>
            <w:proofErr w:type="spellStart"/>
            <w:r w:rsidRPr="00E525F1">
              <w:rPr>
                <w:sz w:val="23"/>
                <w:szCs w:val="23"/>
                <w:u w:val="single"/>
              </w:rPr>
              <w:t>Справочно</w:t>
            </w:r>
            <w:proofErr w:type="spellEnd"/>
            <w:r w:rsidRPr="00E525F1">
              <w:rPr>
                <w:sz w:val="23"/>
                <w:szCs w:val="23"/>
                <w:u w:val="single"/>
              </w:rPr>
              <w:br/>
            </w:r>
            <w:r w:rsidRPr="00E525F1">
              <w:rPr>
                <w:sz w:val="23"/>
                <w:szCs w:val="23"/>
              </w:rPr>
              <w:t>20</w:t>
            </w:r>
            <w:r>
              <w:rPr>
                <w:sz w:val="23"/>
                <w:szCs w:val="23"/>
              </w:rPr>
              <w:t>20</w:t>
            </w:r>
            <w:r w:rsidRPr="00E525F1">
              <w:rPr>
                <w:sz w:val="23"/>
                <w:szCs w:val="23"/>
              </w:rPr>
              <w:t xml:space="preserve"> г.</w:t>
            </w:r>
          </w:p>
        </w:tc>
      </w:tr>
      <w:tr w:rsidR="00F32E3F" w:rsidRPr="00E525F1" w:rsidTr="00371A45">
        <w:trPr>
          <w:cantSplit/>
          <w:tblHeader/>
        </w:trPr>
        <w:tc>
          <w:tcPr>
            <w:tcW w:w="2030" w:type="pct"/>
            <w:vMerge/>
            <w:tcBorders>
              <w:left w:val="single" w:sz="4" w:space="0" w:color="auto"/>
              <w:bottom w:val="single" w:sz="4" w:space="0" w:color="auto"/>
              <w:right w:val="single" w:sz="4" w:space="0" w:color="auto"/>
            </w:tcBorders>
          </w:tcPr>
          <w:p w:rsidR="00F32E3F" w:rsidRPr="00E525F1" w:rsidRDefault="00F32E3F" w:rsidP="00371A45">
            <w:pPr>
              <w:tabs>
                <w:tab w:val="left" w:pos="3969"/>
                <w:tab w:val="left" w:pos="5954"/>
              </w:tabs>
              <w:spacing w:before="80" w:after="40" w:line="220" w:lineRule="exact"/>
              <w:jc w:val="center"/>
              <w:rPr>
                <w:b/>
                <w:bCs/>
                <w:sz w:val="23"/>
                <w:szCs w:val="23"/>
              </w:rPr>
            </w:pPr>
          </w:p>
        </w:tc>
        <w:tc>
          <w:tcPr>
            <w:tcW w:w="742" w:type="pct"/>
            <w:tcBorders>
              <w:top w:val="single" w:sz="4" w:space="0" w:color="auto"/>
              <w:left w:val="single" w:sz="4" w:space="0" w:color="auto"/>
              <w:bottom w:val="single" w:sz="4" w:space="0" w:color="auto"/>
            </w:tcBorders>
          </w:tcPr>
          <w:p w:rsidR="00F32E3F" w:rsidRPr="00E525F1" w:rsidRDefault="00F32E3F" w:rsidP="00371A45">
            <w:pPr>
              <w:tabs>
                <w:tab w:val="left" w:pos="1064"/>
              </w:tabs>
              <w:spacing w:before="80" w:after="40" w:line="220" w:lineRule="exact"/>
              <w:jc w:val="center"/>
              <w:rPr>
                <w:sz w:val="23"/>
                <w:szCs w:val="23"/>
              </w:rPr>
            </w:pPr>
            <w:r>
              <w:rPr>
                <w:sz w:val="23"/>
                <w:szCs w:val="23"/>
              </w:rPr>
              <w:t>млн. </w:t>
            </w:r>
            <w:r w:rsidRPr="00E525F1">
              <w:rPr>
                <w:sz w:val="23"/>
                <w:szCs w:val="23"/>
              </w:rPr>
              <w:t>руб.</w:t>
            </w:r>
          </w:p>
        </w:tc>
        <w:tc>
          <w:tcPr>
            <w:tcW w:w="743" w:type="pct"/>
            <w:tcBorders>
              <w:top w:val="single" w:sz="4" w:space="0" w:color="auto"/>
              <w:left w:val="single" w:sz="4" w:space="0" w:color="auto"/>
              <w:bottom w:val="single" w:sz="4" w:space="0" w:color="auto"/>
              <w:right w:val="single" w:sz="4" w:space="0" w:color="auto"/>
            </w:tcBorders>
          </w:tcPr>
          <w:p w:rsidR="00F32E3F" w:rsidRPr="00E525F1" w:rsidRDefault="00F32E3F" w:rsidP="00371A45">
            <w:pPr>
              <w:tabs>
                <w:tab w:val="left" w:pos="1064"/>
              </w:tabs>
              <w:spacing w:before="80" w:after="40" w:line="220" w:lineRule="exact"/>
              <w:jc w:val="center"/>
              <w:rPr>
                <w:sz w:val="23"/>
                <w:szCs w:val="23"/>
              </w:rPr>
            </w:pPr>
            <w:r w:rsidRPr="00E525F1">
              <w:rPr>
                <w:sz w:val="23"/>
                <w:szCs w:val="23"/>
              </w:rPr>
              <w:t>в % к</w:t>
            </w:r>
            <w:r>
              <w:rPr>
                <w:sz w:val="23"/>
                <w:szCs w:val="23"/>
              </w:rPr>
              <w:br/>
            </w:r>
            <w:r w:rsidRPr="00E525F1">
              <w:rPr>
                <w:sz w:val="23"/>
                <w:szCs w:val="23"/>
              </w:rPr>
              <w:t>итогу</w:t>
            </w:r>
          </w:p>
        </w:tc>
        <w:tc>
          <w:tcPr>
            <w:tcW w:w="742" w:type="pct"/>
            <w:tcBorders>
              <w:top w:val="single" w:sz="4" w:space="0" w:color="auto"/>
              <w:left w:val="single" w:sz="4" w:space="0" w:color="auto"/>
              <w:bottom w:val="single" w:sz="4" w:space="0" w:color="auto"/>
              <w:right w:val="single" w:sz="4" w:space="0" w:color="auto"/>
            </w:tcBorders>
          </w:tcPr>
          <w:p w:rsidR="00F32E3F" w:rsidRPr="00E525F1" w:rsidRDefault="00F32E3F" w:rsidP="00371A45">
            <w:pPr>
              <w:tabs>
                <w:tab w:val="left" w:pos="1064"/>
              </w:tabs>
              <w:spacing w:before="80" w:after="40" w:line="220" w:lineRule="exact"/>
              <w:jc w:val="center"/>
              <w:rPr>
                <w:sz w:val="23"/>
                <w:szCs w:val="23"/>
                <w:highlight w:val="yellow"/>
              </w:rPr>
            </w:pPr>
            <w:r>
              <w:rPr>
                <w:sz w:val="23"/>
                <w:szCs w:val="23"/>
              </w:rPr>
              <w:t>млн. </w:t>
            </w:r>
            <w:r w:rsidRPr="00E525F1">
              <w:rPr>
                <w:sz w:val="23"/>
                <w:szCs w:val="23"/>
              </w:rPr>
              <w:t>руб.</w:t>
            </w:r>
          </w:p>
        </w:tc>
        <w:tc>
          <w:tcPr>
            <w:tcW w:w="743" w:type="pct"/>
            <w:tcBorders>
              <w:top w:val="single" w:sz="4" w:space="0" w:color="auto"/>
              <w:left w:val="single" w:sz="4" w:space="0" w:color="auto"/>
              <w:bottom w:val="single" w:sz="4" w:space="0" w:color="auto"/>
              <w:right w:val="single" w:sz="4" w:space="0" w:color="auto"/>
            </w:tcBorders>
          </w:tcPr>
          <w:p w:rsidR="00F32E3F" w:rsidRPr="00E525F1" w:rsidRDefault="00F32E3F" w:rsidP="00371A45">
            <w:pPr>
              <w:tabs>
                <w:tab w:val="left" w:pos="1064"/>
              </w:tabs>
              <w:spacing w:before="80" w:after="40" w:line="220" w:lineRule="exact"/>
              <w:jc w:val="center"/>
              <w:rPr>
                <w:sz w:val="23"/>
                <w:szCs w:val="23"/>
              </w:rPr>
            </w:pPr>
            <w:r w:rsidRPr="00E525F1">
              <w:rPr>
                <w:sz w:val="23"/>
                <w:szCs w:val="23"/>
              </w:rPr>
              <w:t>в % к</w:t>
            </w:r>
            <w:r>
              <w:rPr>
                <w:sz w:val="23"/>
                <w:szCs w:val="23"/>
              </w:rPr>
              <w:br/>
            </w:r>
            <w:r w:rsidRPr="00E525F1">
              <w:rPr>
                <w:sz w:val="23"/>
                <w:szCs w:val="23"/>
              </w:rPr>
              <w:t>итогу</w:t>
            </w:r>
          </w:p>
        </w:tc>
      </w:tr>
      <w:tr w:rsidR="00F32E3F" w:rsidRPr="00E525F1" w:rsidTr="00371A45">
        <w:trPr>
          <w:cantSplit/>
        </w:trPr>
        <w:tc>
          <w:tcPr>
            <w:tcW w:w="2030" w:type="pct"/>
            <w:tcBorders>
              <w:top w:val="single" w:sz="4" w:space="0" w:color="auto"/>
              <w:left w:val="single" w:sz="4" w:space="0" w:color="auto"/>
              <w:right w:val="single" w:sz="4" w:space="0" w:color="auto"/>
            </w:tcBorders>
            <w:vAlign w:val="bottom"/>
          </w:tcPr>
          <w:p w:rsidR="00F32E3F" w:rsidRPr="00E525F1" w:rsidRDefault="00F32E3F" w:rsidP="00371A45">
            <w:pPr>
              <w:tabs>
                <w:tab w:val="left" w:pos="3969"/>
                <w:tab w:val="left" w:pos="5954"/>
              </w:tabs>
              <w:spacing w:before="140" w:after="140" w:line="220" w:lineRule="exact"/>
              <w:rPr>
                <w:b/>
                <w:bCs/>
                <w:sz w:val="23"/>
                <w:szCs w:val="23"/>
              </w:rPr>
            </w:pPr>
            <w:r w:rsidRPr="00E525F1">
              <w:rPr>
                <w:b/>
                <w:bCs/>
                <w:sz w:val="23"/>
                <w:szCs w:val="23"/>
              </w:rPr>
              <w:t>Денежные доходы</w:t>
            </w:r>
          </w:p>
        </w:tc>
        <w:tc>
          <w:tcPr>
            <w:tcW w:w="742" w:type="pct"/>
            <w:tcBorders>
              <w:top w:val="single" w:sz="4" w:space="0" w:color="auto"/>
              <w:left w:val="single" w:sz="4" w:space="0" w:color="auto"/>
              <w:right w:val="single" w:sz="4" w:space="0" w:color="auto"/>
            </w:tcBorders>
            <w:vAlign w:val="bottom"/>
          </w:tcPr>
          <w:p w:rsidR="00F32E3F" w:rsidRPr="00CB54E4" w:rsidRDefault="00F32E3F" w:rsidP="00371A45">
            <w:pPr>
              <w:tabs>
                <w:tab w:val="left" w:pos="913"/>
              </w:tabs>
              <w:spacing w:before="140" w:after="140" w:line="220" w:lineRule="exact"/>
              <w:ind w:right="170"/>
              <w:jc w:val="right"/>
              <w:rPr>
                <w:b/>
                <w:bCs/>
                <w:sz w:val="23"/>
                <w:szCs w:val="23"/>
                <w:lang w:val="en-US"/>
              </w:rPr>
            </w:pPr>
            <w:r>
              <w:rPr>
                <w:b/>
                <w:bCs/>
                <w:sz w:val="23"/>
                <w:szCs w:val="23"/>
                <w:lang w:val="en-US"/>
              </w:rPr>
              <w:t>1</w:t>
            </w:r>
            <w:r>
              <w:rPr>
                <w:b/>
                <w:bCs/>
                <w:sz w:val="23"/>
                <w:szCs w:val="23"/>
              </w:rPr>
              <w:t>2 013</w:t>
            </w:r>
            <w:r w:rsidRPr="00E525F1">
              <w:rPr>
                <w:b/>
                <w:bCs/>
                <w:sz w:val="23"/>
                <w:szCs w:val="23"/>
              </w:rPr>
              <w:t>,</w:t>
            </w:r>
            <w:r>
              <w:rPr>
                <w:b/>
                <w:bCs/>
                <w:sz w:val="23"/>
                <w:szCs w:val="23"/>
              </w:rPr>
              <w:t>7</w:t>
            </w:r>
          </w:p>
        </w:tc>
        <w:tc>
          <w:tcPr>
            <w:tcW w:w="743" w:type="pct"/>
            <w:tcBorders>
              <w:top w:val="single" w:sz="4" w:space="0" w:color="auto"/>
              <w:left w:val="single" w:sz="4" w:space="0" w:color="auto"/>
              <w:right w:val="single" w:sz="4" w:space="0" w:color="auto"/>
            </w:tcBorders>
            <w:vAlign w:val="bottom"/>
          </w:tcPr>
          <w:p w:rsidR="00F32E3F" w:rsidRPr="00E525F1" w:rsidRDefault="00F32E3F" w:rsidP="00371A45">
            <w:pPr>
              <w:tabs>
                <w:tab w:val="left" w:pos="913"/>
              </w:tabs>
              <w:spacing w:before="140" w:after="140" w:line="220" w:lineRule="exact"/>
              <w:ind w:right="170"/>
              <w:jc w:val="right"/>
              <w:rPr>
                <w:b/>
                <w:bCs/>
                <w:sz w:val="23"/>
                <w:szCs w:val="23"/>
              </w:rPr>
            </w:pPr>
            <w:r w:rsidRPr="00E525F1">
              <w:rPr>
                <w:b/>
                <w:bCs/>
                <w:sz w:val="23"/>
                <w:szCs w:val="23"/>
              </w:rPr>
              <w:t>100</w:t>
            </w:r>
          </w:p>
        </w:tc>
        <w:tc>
          <w:tcPr>
            <w:tcW w:w="742" w:type="pct"/>
            <w:tcBorders>
              <w:top w:val="single" w:sz="4" w:space="0" w:color="auto"/>
              <w:left w:val="single" w:sz="4" w:space="0" w:color="auto"/>
              <w:right w:val="single" w:sz="4" w:space="0" w:color="auto"/>
            </w:tcBorders>
            <w:vAlign w:val="bottom"/>
          </w:tcPr>
          <w:p w:rsidR="00F32E3F" w:rsidRPr="00363873" w:rsidRDefault="00F32E3F" w:rsidP="00371A45">
            <w:pPr>
              <w:tabs>
                <w:tab w:val="left" w:pos="913"/>
              </w:tabs>
              <w:spacing w:before="140" w:after="140" w:line="220" w:lineRule="exact"/>
              <w:ind w:right="170"/>
              <w:jc w:val="right"/>
              <w:rPr>
                <w:b/>
                <w:bCs/>
                <w:sz w:val="23"/>
                <w:szCs w:val="23"/>
                <w:lang w:val="en-US"/>
              </w:rPr>
            </w:pPr>
            <w:r>
              <w:rPr>
                <w:b/>
                <w:bCs/>
                <w:sz w:val="23"/>
                <w:szCs w:val="23"/>
              </w:rPr>
              <w:t>10 784</w:t>
            </w:r>
            <w:r w:rsidRPr="00E525F1">
              <w:rPr>
                <w:b/>
                <w:bCs/>
                <w:sz w:val="23"/>
                <w:szCs w:val="23"/>
              </w:rPr>
              <w:t>,</w:t>
            </w:r>
            <w:r>
              <w:rPr>
                <w:b/>
                <w:bCs/>
                <w:sz w:val="23"/>
                <w:szCs w:val="23"/>
              </w:rPr>
              <w:t>2</w:t>
            </w:r>
          </w:p>
        </w:tc>
        <w:tc>
          <w:tcPr>
            <w:tcW w:w="743" w:type="pct"/>
            <w:tcBorders>
              <w:top w:val="single" w:sz="4" w:space="0" w:color="auto"/>
              <w:left w:val="single" w:sz="4" w:space="0" w:color="auto"/>
              <w:right w:val="single" w:sz="4" w:space="0" w:color="auto"/>
            </w:tcBorders>
            <w:vAlign w:val="bottom"/>
          </w:tcPr>
          <w:p w:rsidR="00F32E3F" w:rsidRPr="00E525F1" w:rsidRDefault="00F32E3F" w:rsidP="00371A45">
            <w:pPr>
              <w:tabs>
                <w:tab w:val="left" w:pos="913"/>
              </w:tabs>
              <w:spacing w:before="140" w:after="140" w:line="220" w:lineRule="exact"/>
              <w:ind w:right="170"/>
              <w:jc w:val="right"/>
              <w:rPr>
                <w:b/>
                <w:bCs/>
                <w:sz w:val="23"/>
                <w:szCs w:val="23"/>
              </w:rPr>
            </w:pPr>
            <w:r w:rsidRPr="00E525F1">
              <w:rPr>
                <w:b/>
                <w:bCs/>
                <w:sz w:val="23"/>
                <w:szCs w:val="23"/>
              </w:rPr>
              <w:t>100</w:t>
            </w:r>
          </w:p>
        </w:tc>
      </w:tr>
      <w:tr w:rsidR="00F32E3F" w:rsidRPr="00E525F1" w:rsidTr="00371A45">
        <w:trPr>
          <w:cantSplit/>
        </w:trPr>
        <w:tc>
          <w:tcPr>
            <w:tcW w:w="2030" w:type="pct"/>
            <w:tcBorders>
              <w:left w:val="single" w:sz="4" w:space="0" w:color="auto"/>
              <w:right w:val="single" w:sz="4" w:space="0" w:color="auto"/>
            </w:tcBorders>
            <w:vAlign w:val="bottom"/>
          </w:tcPr>
          <w:p w:rsidR="00F32E3F" w:rsidRPr="00E525F1" w:rsidRDefault="00F32E3F" w:rsidP="00371A45">
            <w:pPr>
              <w:tabs>
                <w:tab w:val="left" w:pos="3969"/>
                <w:tab w:val="left" w:pos="5954"/>
              </w:tabs>
              <w:spacing w:before="140" w:after="140" w:line="220" w:lineRule="exact"/>
              <w:ind w:left="567"/>
              <w:rPr>
                <w:sz w:val="23"/>
                <w:szCs w:val="23"/>
              </w:rPr>
            </w:pPr>
            <w:r w:rsidRPr="00E525F1">
              <w:rPr>
                <w:sz w:val="23"/>
                <w:szCs w:val="23"/>
              </w:rPr>
              <w:t>в том числе:</w:t>
            </w:r>
          </w:p>
        </w:tc>
        <w:tc>
          <w:tcPr>
            <w:tcW w:w="742" w:type="pct"/>
            <w:tcBorders>
              <w:left w:val="single" w:sz="4" w:space="0" w:color="auto"/>
              <w:right w:val="single" w:sz="4" w:space="0" w:color="auto"/>
            </w:tcBorders>
            <w:vAlign w:val="bottom"/>
          </w:tcPr>
          <w:p w:rsidR="00F32E3F" w:rsidRPr="00E525F1" w:rsidRDefault="00F32E3F" w:rsidP="00371A45">
            <w:pPr>
              <w:tabs>
                <w:tab w:val="left" w:pos="913"/>
              </w:tabs>
              <w:spacing w:before="140" w:after="140" w:line="220" w:lineRule="exact"/>
              <w:ind w:right="170"/>
              <w:jc w:val="right"/>
              <w:rPr>
                <w:sz w:val="23"/>
                <w:szCs w:val="23"/>
              </w:rPr>
            </w:pPr>
          </w:p>
        </w:tc>
        <w:tc>
          <w:tcPr>
            <w:tcW w:w="743" w:type="pct"/>
            <w:tcBorders>
              <w:left w:val="single" w:sz="4" w:space="0" w:color="auto"/>
              <w:right w:val="single" w:sz="4" w:space="0" w:color="auto"/>
            </w:tcBorders>
            <w:vAlign w:val="bottom"/>
          </w:tcPr>
          <w:p w:rsidR="00F32E3F" w:rsidRPr="00E525F1" w:rsidRDefault="00F32E3F" w:rsidP="00371A45">
            <w:pPr>
              <w:tabs>
                <w:tab w:val="left" w:pos="913"/>
              </w:tabs>
              <w:spacing w:before="140" w:after="140" w:line="220" w:lineRule="exact"/>
              <w:ind w:right="170"/>
              <w:jc w:val="right"/>
              <w:rPr>
                <w:sz w:val="23"/>
                <w:szCs w:val="23"/>
              </w:rPr>
            </w:pPr>
          </w:p>
        </w:tc>
        <w:tc>
          <w:tcPr>
            <w:tcW w:w="742" w:type="pct"/>
            <w:tcBorders>
              <w:left w:val="single" w:sz="4" w:space="0" w:color="auto"/>
              <w:right w:val="single" w:sz="4" w:space="0" w:color="auto"/>
            </w:tcBorders>
            <w:vAlign w:val="bottom"/>
          </w:tcPr>
          <w:p w:rsidR="00F32E3F" w:rsidRPr="00E525F1" w:rsidRDefault="00F32E3F" w:rsidP="00371A45">
            <w:pPr>
              <w:tabs>
                <w:tab w:val="left" w:pos="913"/>
              </w:tabs>
              <w:spacing w:before="140" w:after="140" w:line="220" w:lineRule="exact"/>
              <w:ind w:right="170"/>
              <w:jc w:val="right"/>
              <w:rPr>
                <w:sz w:val="23"/>
                <w:szCs w:val="23"/>
              </w:rPr>
            </w:pPr>
          </w:p>
        </w:tc>
        <w:tc>
          <w:tcPr>
            <w:tcW w:w="743" w:type="pct"/>
            <w:tcBorders>
              <w:left w:val="single" w:sz="4" w:space="0" w:color="auto"/>
              <w:right w:val="single" w:sz="4" w:space="0" w:color="auto"/>
            </w:tcBorders>
            <w:vAlign w:val="bottom"/>
          </w:tcPr>
          <w:p w:rsidR="00F32E3F" w:rsidRPr="00E525F1" w:rsidRDefault="00F32E3F" w:rsidP="00371A45">
            <w:pPr>
              <w:tabs>
                <w:tab w:val="left" w:pos="913"/>
              </w:tabs>
              <w:spacing w:before="140" w:after="140" w:line="220" w:lineRule="exact"/>
              <w:ind w:right="170"/>
              <w:jc w:val="right"/>
              <w:rPr>
                <w:sz w:val="23"/>
                <w:szCs w:val="23"/>
              </w:rPr>
            </w:pPr>
          </w:p>
        </w:tc>
      </w:tr>
      <w:tr w:rsidR="00F32E3F" w:rsidRPr="00E525F1" w:rsidTr="00371A45">
        <w:trPr>
          <w:cantSplit/>
        </w:trPr>
        <w:tc>
          <w:tcPr>
            <w:tcW w:w="2030" w:type="pct"/>
            <w:tcBorders>
              <w:left w:val="single" w:sz="4" w:space="0" w:color="auto"/>
              <w:right w:val="single" w:sz="4" w:space="0" w:color="auto"/>
            </w:tcBorders>
            <w:vAlign w:val="bottom"/>
          </w:tcPr>
          <w:p w:rsidR="00F32E3F" w:rsidRPr="00E525F1" w:rsidRDefault="00F32E3F" w:rsidP="00371A45">
            <w:pPr>
              <w:tabs>
                <w:tab w:val="left" w:pos="3969"/>
                <w:tab w:val="left" w:pos="5954"/>
              </w:tabs>
              <w:spacing w:before="140" w:after="140" w:line="220" w:lineRule="exact"/>
              <w:ind w:left="170"/>
              <w:rPr>
                <w:sz w:val="23"/>
                <w:szCs w:val="23"/>
              </w:rPr>
            </w:pPr>
            <w:r w:rsidRPr="00E525F1">
              <w:rPr>
                <w:sz w:val="23"/>
                <w:szCs w:val="23"/>
              </w:rPr>
              <w:t>оплата труда</w:t>
            </w:r>
          </w:p>
        </w:tc>
        <w:tc>
          <w:tcPr>
            <w:tcW w:w="742" w:type="pct"/>
            <w:tcBorders>
              <w:left w:val="single" w:sz="4" w:space="0" w:color="auto"/>
              <w:right w:val="single" w:sz="4" w:space="0" w:color="auto"/>
            </w:tcBorders>
            <w:vAlign w:val="bottom"/>
          </w:tcPr>
          <w:p w:rsidR="00F32E3F" w:rsidRPr="00CB54E4" w:rsidRDefault="00F32E3F" w:rsidP="00371A45">
            <w:pPr>
              <w:tabs>
                <w:tab w:val="left" w:pos="913"/>
              </w:tabs>
              <w:spacing w:before="140" w:after="140" w:line="220" w:lineRule="exact"/>
              <w:ind w:right="170"/>
              <w:jc w:val="right"/>
              <w:rPr>
                <w:sz w:val="23"/>
                <w:szCs w:val="23"/>
                <w:lang w:val="en-US"/>
              </w:rPr>
            </w:pPr>
            <w:r>
              <w:rPr>
                <w:sz w:val="23"/>
                <w:szCs w:val="23"/>
              </w:rPr>
              <w:t>7 385,5</w:t>
            </w:r>
          </w:p>
        </w:tc>
        <w:tc>
          <w:tcPr>
            <w:tcW w:w="743" w:type="pct"/>
            <w:tcBorders>
              <w:left w:val="single" w:sz="4" w:space="0" w:color="auto"/>
              <w:right w:val="single" w:sz="4" w:space="0" w:color="auto"/>
            </w:tcBorders>
            <w:vAlign w:val="bottom"/>
          </w:tcPr>
          <w:p w:rsidR="00F32E3F" w:rsidRPr="00CB54E4" w:rsidRDefault="00F32E3F" w:rsidP="00371A45">
            <w:pPr>
              <w:tabs>
                <w:tab w:val="left" w:pos="913"/>
              </w:tabs>
              <w:spacing w:before="140" w:after="140" w:line="220" w:lineRule="exact"/>
              <w:ind w:right="170"/>
              <w:jc w:val="right"/>
              <w:rPr>
                <w:sz w:val="23"/>
                <w:szCs w:val="23"/>
                <w:lang w:val="en-US"/>
              </w:rPr>
            </w:pPr>
            <w:r>
              <w:rPr>
                <w:sz w:val="23"/>
                <w:szCs w:val="23"/>
              </w:rPr>
              <w:t>6</w:t>
            </w:r>
            <w:r>
              <w:rPr>
                <w:sz w:val="23"/>
                <w:szCs w:val="23"/>
                <w:lang w:val="en-US"/>
              </w:rPr>
              <w:t>1</w:t>
            </w:r>
            <w:r w:rsidRPr="00E525F1">
              <w:rPr>
                <w:sz w:val="23"/>
                <w:szCs w:val="23"/>
              </w:rPr>
              <w:t>,</w:t>
            </w:r>
            <w:r>
              <w:rPr>
                <w:sz w:val="23"/>
                <w:szCs w:val="23"/>
                <w:lang w:val="en-US"/>
              </w:rPr>
              <w:t>5</w:t>
            </w:r>
          </w:p>
        </w:tc>
        <w:tc>
          <w:tcPr>
            <w:tcW w:w="742" w:type="pct"/>
            <w:tcBorders>
              <w:left w:val="single" w:sz="4" w:space="0" w:color="auto"/>
              <w:right w:val="single" w:sz="4" w:space="0" w:color="auto"/>
            </w:tcBorders>
            <w:vAlign w:val="bottom"/>
          </w:tcPr>
          <w:p w:rsidR="00F32E3F" w:rsidRPr="00363873" w:rsidRDefault="00F32E3F" w:rsidP="00371A45">
            <w:pPr>
              <w:tabs>
                <w:tab w:val="left" w:pos="913"/>
              </w:tabs>
              <w:spacing w:before="140" w:after="140" w:line="220" w:lineRule="exact"/>
              <w:ind w:right="170"/>
              <w:jc w:val="right"/>
              <w:rPr>
                <w:sz w:val="23"/>
                <w:szCs w:val="23"/>
                <w:lang w:val="en-US"/>
              </w:rPr>
            </w:pPr>
            <w:r>
              <w:rPr>
                <w:sz w:val="23"/>
                <w:szCs w:val="23"/>
              </w:rPr>
              <w:t>6 589,6</w:t>
            </w:r>
          </w:p>
        </w:tc>
        <w:tc>
          <w:tcPr>
            <w:tcW w:w="743" w:type="pct"/>
            <w:tcBorders>
              <w:left w:val="single" w:sz="4" w:space="0" w:color="auto"/>
              <w:right w:val="single" w:sz="4" w:space="0" w:color="auto"/>
            </w:tcBorders>
            <w:vAlign w:val="bottom"/>
          </w:tcPr>
          <w:p w:rsidR="00F32E3F" w:rsidRPr="00363873" w:rsidRDefault="00F32E3F" w:rsidP="00371A45">
            <w:pPr>
              <w:tabs>
                <w:tab w:val="left" w:pos="913"/>
              </w:tabs>
              <w:spacing w:before="140" w:after="140" w:line="220" w:lineRule="exact"/>
              <w:ind w:right="170"/>
              <w:jc w:val="right"/>
              <w:rPr>
                <w:sz w:val="23"/>
                <w:szCs w:val="23"/>
                <w:lang w:val="en-US"/>
              </w:rPr>
            </w:pPr>
            <w:r>
              <w:rPr>
                <w:sz w:val="23"/>
                <w:szCs w:val="23"/>
              </w:rPr>
              <w:t>61</w:t>
            </w:r>
            <w:r w:rsidRPr="00E525F1">
              <w:rPr>
                <w:sz w:val="23"/>
                <w:szCs w:val="23"/>
              </w:rPr>
              <w:t>,</w:t>
            </w:r>
            <w:r>
              <w:rPr>
                <w:sz w:val="23"/>
                <w:szCs w:val="23"/>
              </w:rPr>
              <w:t>1</w:t>
            </w:r>
          </w:p>
        </w:tc>
      </w:tr>
      <w:tr w:rsidR="00F32E3F" w:rsidRPr="00E525F1" w:rsidTr="00371A45">
        <w:trPr>
          <w:cantSplit/>
        </w:trPr>
        <w:tc>
          <w:tcPr>
            <w:tcW w:w="2030" w:type="pct"/>
            <w:tcBorders>
              <w:left w:val="single" w:sz="4" w:space="0" w:color="auto"/>
              <w:right w:val="single" w:sz="4" w:space="0" w:color="auto"/>
            </w:tcBorders>
            <w:vAlign w:val="bottom"/>
          </w:tcPr>
          <w:p w:rsidR="00F32E3F" w:rsidRPr="00E525F1" w:rsidRDefault="00F32E3F" w:rsidP="00371A45">
            <w:pPr>
              <w:tabs>
                <w:tab w:val="left" w:pos="3969"/>
                <w:tab w:val="left" w:pos="5954"/>
              </w:tabs>
              <w:spacing w:before="140" w:after="140" w:line="220" w:lineRule="exact"/>
              <w:ind w:left="170"/>
              <w:rPr>
                <w:sz w:val="23"/>
                <w:szCs w:val="23"/>
              </w:rPr>
            </w:pPr>
            <w:r w:rsidRPr="00E525F1">
              <w:rPr>
                <w:sz w:val="23"/>
                <w:szCs w:val="23"/>
              </w:rPr>
              <w:t xml:space="preserve">доходы от предпринимательской </w:t>
            </w:r>
            <w:r>
              <w:rPr>
                <w:sz w:val="23"/>
                <w:szCs w:val="23"/>
              </w:rPr>
              <w:br/>
            </w:r>
            <w:r w:rsidRPr="00E525F1">
              <w:rPr>
                <w:sz w:val="23"/>
                <w:szCs w:val="23"/>
              </w:rPr>
              <w:t>и иной деятельности, приносящей</w:t>
            </w:r>
            <w:r>
              <w:rPr>
                <w:sz w:val="23"/>
                <w:szCs w:val="23"/>
              </w:rPr>
              <w:t xml:space="preserve"> </w:t>
            </w:r>
            <w:r w:rsidRPr="00E525F1">
              <w:rPr>
                <w:sz w:val="23"/>
                <w:szCs w:val="23"/>
              </w:rPr>
              <w:t>доход</w:t>
            </w:r>
          </w:p>
        </w:tc>
        <w:tc>
          <w:tcPr>
            <w:tcW w:w="742" w:type="pct"/>
            <w:tcBorders>
              <w:left w:val="single" w:sz="4" w:space="0" w:color="auto"/>
              <w:right w:val="single" w:sz="4" w:space="0" w:color="auto"/>
            </w:tcBorders>
            <w:vAlign w:val="bottom"/>
          </w:tcPr>
          <w:p w:rsidR="00F32E3F" w:rsidRPr="00E525F1" w:rsidRDefault="00F32E3F" w:rsidP="00371A45">
            <w:pPr>
              <w:tabs>
                <w:tab w:val="left" w:pos="913"/>
              </w:tabs>
              <w:spacing w:before="140" w:after="140" w:line="220" w:lineRule="exact"/>
              <w:ind w:right="170"/>
              <w:jc w:val="right"/>
              <w:rPr>
                <w:sz w:val="23"/>
                <w:szCs w:val="23"/>
              </w:rPr>
            </w:pPr>
            <w:r>
              <w:rPr>
                <w:sz w:val="23"/>
                <w:szCs w:val="23"/>
              </w:rPr>
              <w:t>1 096,0</w:t>
            </w:r>
          </w:p>
        </w:tc>
        <w:tc>
          <w:tcPr>
            <w:tcW w:w="743" w:type="pct"/>
            <w:tcBorders>
              <w:left w:val="single" w:sz="4" w:space="0" w:color="auto"/>
              <w:right w:val="single" w:sz="4" w:space="0" w:color="auto"/>
            </w:tcBorders>
            <w:vAlign w:val="bottom"/>
          </w:tcPr>
          <w:p w:rsidR="00F32E3F" w:rsidRPr="00956CEA" w:rsidRDefault="00F32E3F" w:rsidP="00371A45">
            <w:pPr>
              <w:tabs>
                <w:tab w:val="left" w:pos="913"/>
              </w:tabs>
              <w:spacing w:before="140" w:after="140" w:line="220" w:lineRule="exact"/>
              <w:ind w:right="170"/>
              <w:jc w:val="right"/>
              <w:rPr>
                <w:sz w:val="23"/>
                <w:szCs w:val="23"/>
              </w:rPr>
            </w:pPr>
            <w:r>
              <w:rPr>
                <w:sz w:val="23"/>
                <w:szCs w:val="23"/>
              </w:rPr>
              <w:t>9</w:t>
            </w:r>
            <w:r w:rsidRPr="00E525F1">
              <w:rPr>
                <w:sz w:val="23"/>
                <w:szCs w:val="23"/>
              </w:rPr>
              <w:t>,</w:t>
            </w:r>
            <w:r>
              <w:rPr>
                <w:sz w:val="23"/>
                <w:szCs w:val="23"/>
              </w:rPr>
              <w:t>1</w:t>
            </w:r>
          </w:p>
        </w:tc>
        <w:tc>
          <w:tcPr>
            <w:tcW w:w="742" w:type="pct"/>
            <w:tcBorders>
              <w:left w:val="single" w:sz="4" w:space="0" w:color="auto"/>
              <w:right w:val="single" w:sz="4" w:space="0" w:color="auto"/>
            </w:tcBorders>
            <w:vAlign w:val="bottom"/>
          </w:tcPr>
          <w:p w:rsidR="00F32E3F" w:rsidRPr="00956CEA" w:rsidRDefault="00F32E3F" w:rsidP="00371A45">
            <w:pPr>
              <w:tabs>
                <w:tab w:val="left" w:pos="913"/>
              </w:tabs>
              <w:spacing w:before="140" w:after="140" w:line="220" w:lineRule="exact"/>
              <w:ind w:right="170"/>
              <w:jc w:val="right"/>
              <w:rPr>
                <w:sz w:val="23"/>
                <w:szCs w:val="23"/>
              </w:rPr>
            </w:pPr>
            <w:r>
              <w:rPr>
                <w:sz w:val="23"/>
                <w:szCs w:val="23"/>
              </w:rPr>
              <w:t>969,6</w:t>
            </w:r>
          </w:p>
        </w:tc>
        <w:tc>
          <w:tcPr>
            <w:tcW w:w="743" w:type="pct"/>
            <w:tcBorders>
              <w:left w:val="single" w:sz="4" w:space="0" w:color="auto"/>
              <w:right w:val="single" w:sz="4" w:space="0" w:color="auto"/>
            </w:tcBorders>
            <w:vAlign w:val="bottom"/>
          </w:tcPr>
          <w:p w:rsidR="00F32E3F" w:rsidRPr="00956CEA" w:rsidRDefault="00F32E3F" w:rsidP="00371A45">
            <w:pPr>
              <w:tabs>
                <w:tab w:val="left" w:pos="913"/>
              </w:tabs>
              <w:spacing w:before="140" w:after="140" w:line="220" w:lineRule="exact"/>
              <w:ind w:right="170"/>
              <w:jc w:val="right"/>
              <w:rPr>
                <w:sz w:val="23"/>
                <w:szCs w:val="23"/>
              </w:rPr>
            </w:pPr>
            <w:r w:rsidRPr="00956CEA">
              <w:rPr>
                <w:sz w:val="23"/>
                <w:szCs w:val="23"/>
              </w:rPr>
              <w:t>9</w:t>
            </w:r>
            <w:r w:rsidRPr="00E525F1">
              <w:rPr>
                <w:sz w:val="23"/>
                <w:szCs w:val="23"/>
              </w:rPr>
              <w:t>,</w:t>
            </w:r>
            <w:r>
              <w:rPr>
                <w:sz w:val="23"/>
                <w:szCs w:val="23"/>
              </w:rPr>
              <w:t>0</w:t>
            </w:r>
          </w:p>
        </w:tc>
      </w:tr>
      <w:tr w:rsidR="00F32E3F" w:rsidRPr="00E525F1" w:rsidTr="00371A45">
        <w:trPr>
          <w:cantSplit/>
        </w:trPr>
        <w:tc>
          <w:tcPr>
            <w:tcW w:w="2030" w:type="pct"/>
            <w:tcBorders>
              <w:left w:val="single" w:sz="4" w:space="0" w:color="auto"/>
              <w:right w:val="single" w:sz="4" w:space="0" w:color="auto"/>
            </w:tcBorders>
            <w:vAlign w:val="bottom"/>
          </w:tcPr>
          <w:p w:rsidR="00F32E3F" w:rsidRPr="00E525F1" w:rsidRDefault="00F32E3F" w:rsidP="00371A45">
            <w:pPr>
              <w:tabs>
                <w:tab w:val="left" w:pos="3969"/>
                <w:tab w:val="left" w:pos="5954"/>
              </w:tabs>
              <w:spacing w:before="140" w:after="140" w:line="220" w:lineRule="exact"/>
              <w:ind w:left="170"/>
              <w:rPr>
                <w:sz w:val="23"/>
                <w:szCs w:val="23"/>
              </w:rPr>
            </w:pPr>
            <w:r>
              <w:rPr>
                <w:sz w:val="23"/>
                <w:szCs w:val="23"/>
              </w:rPr>
              <w:t>трансферты населению</w:t>
            </w:r>
          </w:p>
        </w:tc>
        <w:tc>
          <w:tcPr>
            <w:tcW w:w="742" w:type="pct"/>
            <w:tcBorders>
              <w:left w:val="single" w:sz="4" w:space="0" w:color="auto"/>
              <w:right w:val="single" w:sz="4" w:space="0" w:color="auto"/>
            </w:tcBorders>
            <w:vAlign w:val="bottom"/>
          </w:tcPr>
          <w:p w:rsidR="00F32E3F" w:rsidRPr="00956CEA" w:rsidRDefault="00F32E3F" w:rsidP="00371A45">
            <w:pPr>
              <w:tabs>
                <w:tab w:val="left" w:pos="913"/>
              </w:tabs>
              <w:spacing w:before="140" w:after="140" w:line="220" w:lineRule="exact"/>
              <w:ind w:right="170"/>
              <w:jc w:val="right"/>
              <w:rPr>
                <w:sz w:val="23"/>
                <w:szCs w:val="23"/>
              </w:rPr>
            </w:pPr>
            <w:r>
              <w:rPr>
                <w:sz w:val="23"/>
                <w:szCs w:val="23"/>
              </w:rPr>
              <w:t>3 164,8</w:t>
            </w:r>
          </w:p>
        </w:tc>
        <w:tc>
          <w:tcPr>
            <w:tcW w:w="743" w:type="pct"/>
            <w:tcBorders>
              <w:left w:val="single" w:sz="4" w:space="0" w:color="auto"/>
              <w:right w:val="single" w:sz="4" w:space="0" w:color="auto"/>
            </w:tcBorders>
            <w:vAlign w:val="bottom"/>
          </w:tcPr>
          <w:p w:rsidR="00F32E3F" w:rsidRPr="00956CEA" w:rsidRDefault="00F32E3F" w:rsidP="00371A45">
            <w:pPr>
              <w:tabs>
                <w:tab w:val="left" w:pos="913"/>
              </w:tabs>
              <w:spacing w:before="140" w:after="140" w:line="220" w:lineRule="exact"/>
              <w:ind w:right="170"/>
              <w:jc w:val="right"/>
              <w:rPr>
                <w:sz w:val="23"/>
                <w:szCs w:val="23"/>
              </w:rPr>
            </w:pPr>
            <w:r w:rsidRPr="00E525F1">
              <w:rPr>
                <w:sz w:val="23"/>
                <w:szCs w:val="23"/>
              </w:rPr>
              <w:t>2</w:t>
            </w:r>
            <w:r w:rsidRPr="00956CEA">
              <w:rPr>
                <w:sz w:val="23"/>
                <w:szCs w:val="23"/>
              </w:rPr>
              <w:t>6</w:t>
            </w:r>
            <w:r w:rsidRPr="00E525F1">
              <w:rPr>
                <w:sz w:val="23"/>
                <w:szCs w:val="23"/>
              </w:rPr>
              <w:t>,</w:t>
            </w:r>
            <w:r>
              <w:rPr>
                <w:sz w:val="23"/>
                <w:szCs w:val="23"/>
              </w:rPr>
              <w:t>3</w:t>
            </w:r>
          </w:p>
        </w:tc>
        <w:tc>
          <w:tcPr>
            <w:tcW w:w="742" w:type="pct"/>
            <w:tcBorders>
              <w:left w:val="single" w:sz="4" w:space="0" w:color="auto"/>
              <w:right w:val="single" w:sz="4" w:space="0" w:color="auto"/>
            </w:tcBorders>
            <w:vAlign w:val="bottom"/>
          </w:tcPr>
          <w:p w:rsidR="00F32E3F" w:rsidRPr="00956CEA" w:rsidRDefault="00F32E3F" w:rsidP="00371A45">
            <w:pPr>
              <w:tabs>
                <w:tab w:val="left" w:pos="913"/>
              </w:tabs>
              <w:spacing w:before="140" w:after="140" w:line="220" w:lineRule="exact"/>
              <w:ind w:right="170"/>
              <w:jc w:val="right"/>
              <w:rPr>
                <w:sz w:val="23"/>
                <w:szCs w:val="23"/>
              </w:rPr>
            </w:pPr>
            <w:r>
              <w:rPr>
                <w:sz w:val="23"/>
                <w:szCs w:val="23"/>
              </w:rPr>
              <w:t>2 885,</w:t>
            </w:r>
            <w:r w:rsidRPr="00956CEA">
              <w:rPr>
                <w:sz w:val="23"/>
                <w:szCs w:val="23"/>
              </w:rPr>
              <w:t>5</w:t>
            </w:r>
          </w:p>
        </w:tc>
        <w:tc>
          <w:tcPr>
            <w:tcW w:w="743" w:type="pct"/>
            <w:tcBorders>
              <w:left w:val="single" w:sz="4" w:space="0" w:color="auto"/>
              <w:right w:val="single" w:sz="4" w:space="0" w:color="auto"/>
            </w:tcBorders>
            <w:vAlign w:val="bottom"/>
          </w:tcPr>
          <w:p w:rsidR="00F32E3F" w:rsidRPr="00956CEA" w:rsidRDefault="00F32E3F" w:rsidP="00371A45">
            <w:pPr>
              <w:tabs>
                <w:tab w:val="left" w:pos="913"/>
              </w:tabs>
              <w:spacing w:before="140" w:after="140" w:line="220" w:lineRule="exact"/>
              <w:ind w:right="170"/>
              <w:jc w:val="right"/>
              <w:rPr>
                <w:sz w:val="23"/>
                <w:szCs w:val="23"/>
              </w:rPr>
            </w:pPr>
            <w:r>
              <w:rPr>
                <w:sz w:val="23"/>
                <w:szCs w:val="23"/>
              </w:rPr>
              <w:t>26</w:t>
            </w:r>
            <w:r w:rsidRPr="00E525F1">
              <w:rPr>
                <w:sz w:val="23"/>
                <w:szCs w:val="23"/>
              </w:rPr>
              <w:t>,</w:t>
            </w:r>
            <w:r>
              <w:rPr>
                <w:sz w:val="23"/>
                <w:szCs w:val="23"/>
              </w:rPr>
              <w:t>8</w:t>
            </w:r>
          </w:p>
        </w:tc>
      </w:tr>
      <w:tr w:rsidR="00F32E3F" w:rsidRPr="00E525F1" w:rsidTr="00371A45">
        <w:trPr>
          <w:cantSplit/>
        </w:trPr>
        <w:tc>
          <w:tcPr>
            <w:tcW w:w="2030" w:type="pct"/>
            <w:tcBorders>
              <w:left w:val="single" w:sz="4" w:space="0" w:color="auto"/>
              <w:bottom w:val="double" w:sz="4" w:space="0" w:color="auto"/>
              <w:right w:val="single" w:sz="4" w:space="0" w:color="auto"/>
            </w:tcBorders>
            <w:vAlign w:val="bottom"/>
          </w:tcPr>
          <w:p w:rsidR="00F32E3F" w:rsidRPr="00E525F1" w:rsidRDefault="00F32E3F" w:rsidP="00371A45">
            <w:pPr>
              <w:tabs>
                <w:tab w:val="left" w:pos="3969"/>
                <w:tab w:val="left" w:pos="5954"/>
              </w:tabs>
              <w:spacing w:before="140" w:after="140" w:line="220" w:lineRule="exact"/>
              <w:ind w:left="170"/>
              <w:rPr>
                <w:sz w:val="23"/>
                <w:szCs w:val="23"/>
              </w:rPr>
            </w:pPr>
            <w:r>
              <w:rPr>
                <w:sz w:val="23"/>
                <w:szCs w:val="23"/>
              </w:rPr>
              <w:t xml:space="preserve">доходы от собственности </w:t>
            </w:r>
            <w:r>
              <w:rPr>
                <w:sz w:val="23"/>
                <w:szCs w:val="23"/>
              </w:rPr>
              <w:br/>
              <w:t>и прочие доходы</w:t>
            </w:r>
          </w:p>
        </w:tc>
        <w:tc>
          <w:tcPr>
            <w:tcW w:w="742" w:type="pct"/>
            <w:tcBorders>
              <w:left w:val="single" w:sz="4" w:space="0" w:color="auto"/>
              <w:bottom w:val="double" w:sz="4" w:space="0" w:color="auto"/>
              <w:right w:val="single" w:sz="4" w:space="0" w:color="auto"/>
            </w:tcBorders>
            <w:vAlign w:val="bottom"/>
          </w:tcPr>
          <w:p w:rsidR="00F32E3F" w:rsidRPr="00956CEA" w:rsidRDefault="00F32E3F" w:rsidP="00371A45">
            <w:pPr>
              <w:tabs>
                <w:tab w:val="left" w:pos="913"/>
              </w:tabs>
              <w:spacing w:before="140" w:after="140" w:line="220" w:lineRule="exact"/>
              <w:ind w:right="170"/>
              <w:jc w:val="right"/>
              <w:rPr>
                <w:sz w:val="23"/>
                <w:szCs w:val="23"/>
              </w:rPr>
            </w:pPr>
            <w:r>
              <w:rPr>
                <w:sz w:val="23"/>
                <w:szCs w:val="23"/>
              </w:rPr>
              <w:t>367,4</w:t>
            </w:r>
          </w:p>
        </w:tc>
        <w:tc>
          <w:tcPr>
            <w:tcW w:w="743" w:type="pct"/>
            <w:tcBorders>
              <w:left w:val="single" w:sz="4" w:space="0" w:color="auto"/>
              <w:bottom w:val="double" w:sz="4" w:space="0" w:color="auto"/>
              <w:right w:val="single" w:sz="4" w:space="0" w:color="auto"/>
            </w:tcBorders>
            <w:vAlign w:val="bottom"/>
          </w:tcPr>
          <w:p w:rsidR="00F32E3F" w:rsidRPr="00E525F1" w:rsidRDefault="00F32E3F" w:rsidP="00371A45">
            <w:pPr>
              <w:tabs>
                <w:tab w:val="left" w:pos="913"/>
              </w:tabs>
              <w:spacing w:before="140" w:after="140" w:line="220" w:lineRule="exact"/>
              <w:ind w:right="170"/>
              <w:jc w:val="right"/>
              <w:rPr>
                <w:sz w:val="23"/>
                <w:szCs w:val="23"/>
              </w:rPr>
            </w:pPr>
            <w:r>
              <w:rPr>
                <w:sz w:val="23"/>
                <w:szCs w:val="23"/>
              </w:rPr>
              <w:t>3</w:t>
            </w:r>
            <w:r w:rsidRPr="00E525F1">
              <w:rPr>
                <w:sz w:val="23"/>
                <w:szCs w:val="23"/>
              </w:rPr>
              <w:t>,</w:t>
            </w:r>
            <w:r>
              <w:rPr>
                <w:sz w:val="23"/>
                <w:szCs w:val="23"/>
              </w:rPr>
              <w:t>1</w:t>
            </w:r>
          </w:p>
        </w:tc>
        <w:tc>
          <w:tcPr>
            <w:tcW w:w="742" w:type="pct"/>
            <w:tcBorders>
              <w:left w:val="single" w:sz="4" w:space="0" w:color="auto"/>
              <w:bottom w:val="double" w:sz="4" w:space="0" w:color="auto"/>
              <w:right w:val="single" w:sz="4" w:space="0" w:color="auto"/>
            </w:tcBorders>
            <w:vAlign w:val="bottom"/>
          </w:tcPr>
          <w:p w:rsidR="00F32E3F" w:rsidRPr="00956CEA" w:rsidRDefault="00F32E3F" w:rsidP="00371A45">
            <w:pPr>
              <w:tabs>
                <w:tab w:val="left" w:pos="913"/>
              </w:tabs>
              <w:spacing w:before="140" w:after="140" w:line="220" w:lineRule="exact"/>
              <w:ind w:right="170"/>
              <w:jc w:val="right"/>
              <w:rPr>
                <w:sz w:val="23"/>
                <w:szCs w:val="23"/>
              </w:rPr>
            </w:pPr>
            <w:r>
              <w:rPr>
                <w:sz w:val="23"/>
                <w:szCs w:val="23"/>
              </w:rPr>
              <w:t>339,5</w:t>
            </w:r>
          </w:p>
        </w:tc>
        <w:tc>
          <w:tcPr>
            <w:tcW w:w="743" w:type="pct"/>
            <w:tcBorders>
              <w:left w:val="single" w:sz="4" w:space="0" w:color="auto"/>
              <w:bottom w:val="double" w:sz="4" w:space="0" w:color="auto"/>
              <w:right w:val="single" w:sz="4" w:space="0" w:color="auto"/>
            </w:tcBorders>
            <w:vAlign w:val="bottom"/>
          </w:tcPr>
          <w:p w:rsidR="00F32E3F" w:rsidRPr="00E525F1" w:rsidRDefault="00F32E3F" w:rsidP="00371A45">
            <w:pPr>
              <w:tabs>
                <w:tab w:val="left" w:pos="913"/>
              </w:tabs>
              <w:spacing w:before="140" w:after="140" w:line="220" w:lineRule="exact"/>
              <w:ind w:right="170"/>
              <w:jc w:val="right"/>
              <w:rPr>
                <w:sz w:val="23"/>
                <w:szCs w:val="23"/>
              </w:rPr>
            </w:pPr>
            <w:r>
              <w:rPr>
                <w:sz w:val="23"/>
                <w:szCs w:val="23"/>
              </w:rPr>
              <w:t>3</w:t>
            </w:r>
            <w:r w:rsidRPr="00E525F1">
              <w:rPr>
                <w:sz w:val="23"/>
                <w:szCs w:val="23"/>
              </w:rPr>
              <w:t>,</w:t>
            </w:r>
            <w:r>
              <w:rPr>
                <w:sz w:val="23"/>
                <w:szCs w:val="23"/>
              </w:rPr>
              <w:t>1</w:t>
            </w:r>
          </w:p>
        </w:tc>
      </w:tr>
    </w:tbl>
    <w:p w:rsidR="00F32E3F" w:rsidRPr="00F72AEA" w:rsidRDefault="00F32E3F" w:rsidP="00F32E3F">
      <w:pPr>
        <w:tabs>
          <w:tab w:val="left" w:pos="3969"/>
          <w:tab w:val="left" w:pos="5954"/>
        </w:tabs>
        <w:spacing w:line="120" w:lineRule="exact"/>
        <w:rPr>
          <w:rFonts w:ascii="Arial" w:hAnsi="Arial" w:cs="Arial"/>
          <w:b/>
          <w:spacing w:val="-2"/>
          <w:sz w:val="16"/>
          <w:szCs w:val="16"/>
        </w:rPr>
      </w:pPr>
    </w:p>
    <w:p w:rsidR="00A028E4" w:rsidRPr="00447FA1" w:rsidRDefault="00A028E4" w:rsidP="00592BDB">
      <w:pPr>
        <w:pStyle w:val="21"/>
        <w:spacing w:before="0" w:after="240" w:line="240" w:lineRule="auto"/>
        <w:rPr>
          <w:sz w:val="30"/>
          <w:szCs w:val="30"/>
        </w:rPr>
      </w:pPr>
      <w:r w:rsidRPr="00956CEA">
        <w:rPr>
          <w:b/>
          <w:bCs/>
          <w:spacing w:val="-8"/>
          <w:sz w:val="30"/>
          <w:szCs w:val="30"/>
        </w:rPr>
        <w:t xml:space="preserve">Реальные располагаемые денежные доходы населения </w:t>
      </w:r>
      <w:r w:rsidRPr="00956CEA">
        <w:rPr>
          <w:spacing w:val="-8"/>
          <w:sz w:val="30"/>
          <w:szCs w:val="30"/>
        </w:rPr>
        <w:t>(денежные</w:t>
      </w:r>
      <w:r w:rsidRPr="00447FA1">
        <w:rPr>
          <w:sz w:val="30"/>
          <w:szCs w:val="30"/>
        </w:rPr>
        <w:t xml:space="preserve"> доходы за вычетом налогов, сборов и взносов, скорректированные </w:t>
      </w:r>
      <w:r w:rsidR="00956CEA">
        <w:rPr>
          <w:sz w:val="30"/>
          <w:szCs w:val="30"/>
        </w:rPr>
        <w:br/>
      </w:r>
      <w:r w:rsidRPr="00447FA1">
        <w:rPr>
          <w:sz w:val="30"/>
          <w:szCs w:val="30"/>
        </w:rPr>
        <w:t xml:space="preserve">на индекс потребительских цен на товары </w:t>
      </w:r>
      <w:r w:rsidR="006414FD">
        <w:rPr>
          <w:sz w:val="30"/>
          <w:szCs w:val="30"/>
        </w:rPr>
        <w:t>и услуги) в 202</w:t>
      </w:r>
      <w:r w:rsidR="00243368">
        <w:rPr>
          <w:sz w:val="30"/>
          <w:szCs w:val="30"/>
        </w:rPr>
        <w:t>1</w:t>
      </w:r>
      <w:r>
        <w:rPr>
          <w:sz w:val="30"/>
          <w:szCs w:val="30"/>
        </w:rPr>
        <w:t> г</w:t>
      </w:r>
      <w:r w:rsidR="001F6679">
        <w:rPr>
          <w:sz w:val="30"/>
          <w:szCs w:val="30"/>
        </w:rPr>
        <w:t>оду</w:t>
      </w:r>
      <w:r w:rsidRPr="00124D90">
        <w:rPr>
          <w:sz w:val="30"/>
          <w:szCs w:val="30"/>
        </w:rPr>
        <w:t xml:space="preserve"> </w:t>
      </w:r>
      <w:r w:rsidRPr="00447FA1">
        <w:rPr>
          <w:sz w:val="30"/>
          <w:szCs w:val="30"/>
        </w:rPr>
        <w:t>составили 10</w:t>
      </w:r>
      <w:r w:rsidR="00243368">
        <w:rPr>
          <w:sz w:val="30"/>
          <w:szCs w:val="30"/>
        </w:rPr>
        <w:t>1</w:t>
      </w:r>
      <w:r w:rsidR="006B09B0">
        <w:rPr>
          <w:sz w:val="30"/>
          <w:szCs w:val="30"/>
        </w:rPr>
        <w:t>,</w:t>
      </w:r>
      <w:r w:rsidR="00243368">
        <w:rPr>
          <w:sz w:val="30"/>
          <w:szCs w:val="30"/>
        </w:rPr>
        <w:t>3</w:t>
      </w:r>
      <w:r w:rsidRPr="00447FA1">
        <w:rPr>
          <w:sz w:val="30"/>
          <w:szCs w:val="30"/>
        </w:rPr>
        <w:t xml:space="preserve">% к уровню </w:t>
      </w:r>
      <w:r>
        <w:rPr>
          <w:sz w:val="30"/>
          <w:szCs w:val="30"/>
        </w:rPr>
        <w:t>20</w:t>
      </w:r>
      <w:r w:rsidR="00243368">
        <w:rPr>
          <w:sz w:val="30"/>
          <w:szCs w:val="30"/>
        </w:rPr>
        <w:t>20</w:t>
      </w:r>
      <w:r>
        <w:rPr>
          <w:sz w:val="30"/>
          <w:szCs w:val="30"/>
        </w:rPr>
        <w:t> г</w:t>
      </w:r>
      <w:r w:rsidR="001F6679">
        <w:rPr>
          <w:sz w:val="30"/>
          <w:szCs w:val="30"/>
        </w:rPr>
        <w:t>ода</w:t>
      </w:r>
      <w:r w:rsidRPr="00447FA1">
        <w:rPr>
          <w:sz w:val="30"/>
          <w:szCs w:val="30"/>
        </w:rPr>
        <w:t>.</w:t>
      </w:r>
    </w:p>
    <w:p w:rsidR="00ED2D69" w:rsidRPr="001F6679" w:rsidRDefault="00ED2D69" w:rsidP="00592BDB">
      <w:pPr>
        <w:pStyle w:val="a4"/>
        <w:tabs>
          <w:tab w:val="clear" w:pos="4536"/>
          <w:tab w:val="clear" w:pos="9072"/>
          <w:tab w:val="left" w:pos="142"/>
        </w:tabs>
        <w:spacing w:after="240"/>
        <w:contextualSpacing/>
        <w:jc w:val="center"/>
        <w:rPr>
          <w:rFonts w:ascii="Arial" w:hAnsi="Arial" w:cs="Arial"/>
          <w:b/>
          <w:sz w:val="26"/>
          <w:szCs w:val="26"/>
          <w:vertAlign w:val="superscript"/>
        </w:rPr>
      </w:pPr>
      <w:r w:rsidRPr="00C40ACC">
        <w:rPr>
          <w:rFonts w:ascii="Arial" w:hAnsi="Arial" w:cs="Arial"/>
          <w:b/>
          <w:sz w:val="26"/>
          <w:szCs w:val="26"/>
        </w:rPr>
        <w:t>Реальные располагаемые денежные доходы населения</w:t>
      </w:r>
    </w:p>
    <w:p w:rsidR="00ED2D69" w:rsidRDefault="009A0EA1" w:rsidP="00BE0027">
      <w:pPr>
        <w:pStyle w:val="a4"/>
        <w:tabs>
          <w:tab w:val="clear" w:pos="4536"/>
          <w:tab w:val="clear" w:pos="9072"/>
          <w:tab w:val="left" w:pos="1918"/>
        </w:tabs>
        <w:contextualSpacing/>
        <w:jc w:val="center"/>
        <w:rPr>
          <w:rFonts w:ascii="Arial" w:hAnsi="Arial" w:cs="Arial"/>
          <w:i/>
          <w:iCs/>
          <w:sz w:val="22"/>
          <w:szCs w:val="22"/>
        </w:rPr>
      </w:pPr>
      <w:r>
        <w:rPr>
          <w:noProof/>
        </w:rPr>
        <w:drawing>
          <wp:anchor distT="0" distB="0" distL="114300" distR="114300" simplePos="0" relativeHeight="251658240" behindDoc="1" locked="0" layoutInCell="1" allowOverlap="1" wp14:anchorId="6B8AD3D6" wp14:editId="47EDAF94">
            <wp:simplePos x="0" y="0"/>
            <wp:positionH relativeFrom="margin">
              <wp:align>left</wp:align>
            </wp:positionH>
            <wp:positionV relativeFrom="paragraph">
              <wp:posOffset>164465</wp:posOffset>
            </wp:positionV>
            <wp:extent cx="5905500" cy="1838325"/>
            <wp:effectExtent l="0" t="0" r="0" b="0"/>
            <wp:wrapTight wrapText="bothSides">
              <wp:wrapPolygon edited="0">
                <wp:start x="0" y="0"/>
                <wp:lineTo x="0" y="21264"/>
                <wp:lineTo x="21530" y="21264"/>
                <wp:lineTo x="21530" y="0"/>
                <wp:lineTo x="0" y="0"/>
              </wp:wrapPolygon>
            </wp:wrapTight>
            <wp:docPr id="2"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14:sizeRelH relativeFrom="margin">
              <wp14:pctWidth>0</wp14:pctWidth>
            </wp14:sizeRelH>
            <wp14:sizeRelV relativeFrom="margin">
              <wp14:pctHeight>0</wp14:pctHeight>
            </wp14:sizeRelV>
          </wp:anchor>
        </w:drawing>
      </w:r>
      <w:r w:rsidR="00ED2D69" w:rsidRPr="00C40ACC">
        <w:rPr>
          <w:rFonts w:ascii="Arial" w:hAnsi="Arial" w:cs="Arial"/>
          <w:bCs/>
          <w:i/>
          <w:iCs/>
          <w:sz w:val="22"/>
          <w:szCs w:val="22"/>
        </w:rPr>
        <w:t>(в % к соответству</w:t>
      </w:r>
      <w:r w:rsidR="00ED2D69">
        <w:rPr>
          <w:rFonts w:ascii="Arial" w:hAnsi="Arial" w:cs="Arial"/>
          <w:bCs/>
          <w:i/>
          <w:iCs/>
          <w:sz w:val="22"/>
          <w:szCs w:val="22"/>
        </w:rPr>
        <w:t>ющему периоду предыдущего года</w:t>
      </w:r>
      <w:r w:rsidR="00ED2D69" w:rsidRPr="00C40ACC">
        <w:rPr>
          <w:rFonts w:ascii="Arial" w:hAnsi="Arial" w:cs="Arial"/>
          <w:i/>
          <w:iCs/>
          <w:sz w:val="22"/>
          <w:szCs w:val="22"/>
        </w:rPr>
        <w:t>)</w:t>
      </w:r>
    </w:p>
    <w:p w:rsidR="00ED2D69" w:rsidRDefault="00956CEA" w:rsidP="00D06FF9">
      <w:pPr>
        <w:pStyle w:val="a4"/>
        <w:tabs>
          <w:tab w:val="clear" w:pos="4536"/>
          <w:tab w:val="clear" w:pos="9072"/>
          <w:tab w:val="left" w:pos="1918"/>
        </w:tabs>
        <w:contextualSpacing/>
        <w:jc w:val="center"/>
        <w:rPr>
          <w:rFonts w:ascii="Arial" w:hAnsi="Arial" w:cs="Arial"/>
          <w:b/>
          <w:bCs/>
          <w:iCs/>
          <w:color w:val="FF0000"/>
          <w:sz w:val="18"/>
        </w:rPr>
      </w:pPr>
      <w:r>
        <w:rPr>
          <w:rFonts w:ascii="Arial" w:hAnsi="Arial" w:cs="Arial"/>
          <w:b/>
          <w:bCs/>
          <w:iCs/>
          <w:color w:val="008000"/>
          <w:sz w:val="18"/>
        </w:rPr>
        <w:t xml:space="preserve">                 </w:t>
      </w:r>
      <w:r w:rsidR="00D06FF9" w:rsidRPr="004841F9">
        <w:rPr>
          <w:rFonts w:ascii="Arial" w:hAnsi="Arial" w:cs="Arial"/>
          <w:b/>
          <w:bCs/>
          <w:iCs/>
          <w:color w:val="008000"/>
          <w:sz w:val="18"/>
        </w:rPr>
        <w:t>2</w:t>
      </w:r>
      <w:r w:rsidR="00ED2D69">
        <w:rPr>
          <w:rFonts w:ascii="Arial" w:hAnsi="Arial" w:cs="Arial"/>
          <w:b/>
          <w:bCs/>
          <w:iCs/>
          <w:color w:val="008000"/>
          <w:sz w:val="18"/>
        </w:rPr>
        <w:t>0</w:t>
      </w:r>
      <w:r w:rsidR="00243368">
        <w:rPr>
          <w:rFonts w:ascii="Arial" w:hAnsi="Arial" w:cs="Arial"/>
          <w:b/>
          <w:bCs/>
          <w:iCs/>
          <w:color w:val="008000"/>
          <w:sz w:val="18"/>
        </w:rPr>
        <w:t>20</w:t>
      </w:r>
      <w:r w:rsidR="00ED2D69" w:rsidRPr="00C144F8">
        <w:rPr>
          <w:rFonts w:ascii="Arial" w:hAnsi="Arial" w:cs="Arial"/>
          <w:b/>
          <w:bCs/>
          <w:iCs/>
          <w:color w:val="008000"/>
          <w:sz w:val="18"/>
        </w:rPr>
        <w:t xml:space="preserve"> г.</w:t>
      </w:r>
      <w:r w:rsidR="00ED2D69" w:rsidRPr="00877CC6">
        <w:rPr>
          <w:rFonts w:ascii="Arial" w:hAnsi="Arial" w:cs="Arial"/>
          <w:b/>
          <w:bCs/>
          <w:iCs/>
          <w:color w:val="008000"/>
          <w:sz w:val="18"/>
        </w:rPr>
        <w:tab/>
      </w:r>
      <w:r w:rsidR="00ED2D69" w:rsidRPr="00F97B9F">
        <w:rPr>
          <w:rFonts w:ascii="Arial" w:hAnsi="Arial" w:cs="Arial"/>
          <w:b/>
          <w:bCs/>
          <w:iCs/>
          <w:color w:val="008000"/>
          <w:sz w:val="18"/>
        </w:rPr>
        <w:tab/>
      </w:r>
      <w:r w:rsidR="00ED2D69" w:rsidRPr="00F97B9F">
        <w:rPr>
          <w:rFonts w:ascii="Arial" w:hAnsi="Arial" w:cs="Arial"/>
          <w:b/>
          <w:bCs/>
          <w:iCs/>
          <w:color w:val="008000"/>
          <w:sz w:val="18"/>
        </w:rPr>
        <w:tab/>
      </w:r>
      <w:r w:rsidR="00ED2D69" w:rsidRPr="00F97B9F">
        <w:rPr>
          <w:rFonts w:ascii="Arial" w:hAnsi="Arial" w:cs="Arial"/>
          <w:b/>
          <w:bCs/>
          <w:iCs/>
          <w:color w:val="008000"/>
          <w:sz w:val="18"/>
        </w:rPr>
        <w:tab/>
      </w:r>
      <w:r w:rsidR="00ED2D69" w:rsidRPr="00C144F8">
        <w:rPr>
          <w:rFonts w:ascii="Arial" w:hAnsi="Arial" w:cs="Arial"/>
          <w:b/>
          <w:bCs/>
          <w:iCs/>
          <w:sz w:val="18"/>
        </w:rPr>
        <w:tab/>
      </w:r>
      <w:r w:rsidR="00ED2D69">
        <w:rPr>
          <w:rFonts w:ascii="Arial" w:hAnsi="Arial" w:cs="Arial"/>
          <w:b/>
          <w:bCs/>
          <w:iCs/>
        </w:rPr>
        <w:tab/>
        <w:t xml:space="preserve">  </w:t>
      </w:r>
      <w:r w:rsidR="00ED2D69">
        <w:rPr>
          <w:rFonts w:ascii="Arial" w:hAnsi="Arial" w:cs="Arial"/>
          <w:b/>
          <w:bCs/>
          <w:iCs/>
          <w:color w:val="FF0000"/>
          <w:sz w:val="18"/>
        </w:rPr>
        <w:t>20</w:t>
      </w:r>
      <w:r w:rsidR="00063F59" w:rsidRPr="00CB54E4">
        <w:rPr>
          <w:rFonts w:ascii="Arial" w:hAnsi="Arial" w:cs="Arial"/>
          <w:b/>
          <w:bCs/>
          <w:iCs/>
          <w:color w:val="FF0000"/>
          <w:sz w:val="18"/>
        </w:rPr>
        <w:t>2</w:t>
      </w:r>
      <w:r w:rsidR="00243368">
        <w:rPr>
          <w:rFonts w:ascii="Arial" w:hAnsi="Arial" w:cs="Arial"/>
          <w:b/>
          <w:bCs/>
          <w:iCs/>
          <w:color w:val="FF0000"/>
          <w:sz w:val="18"/>
        </w:rPr>
        <w:t>1</w:t>
      </w:r>
      <w:r w:rsidR="00ED2D69">
        <w:rPr>
          <w:rFonts w:ascii="Arial" w:hAnsi="Arial" w:cs="Arial"/>
          <w:b/>
          <w:bCs/>
          <w:iCs/>
          <w:color w:val="FF0000"/>
          <w:sz w:val="18"/>
        </w:rPr>
        <w:t xml:space="preserve"> г. </w:t>
      </w:r>
      <w:bookmarkStart w:id="0" w:name="_GoBack"/>
      <w:bookmarkEnd w:id="0"/>
    </w:p>
    <w:sectPr w:rsidR="00ED2D69" w:rsidSect="00C42FA6">
      <w:headerReference w:type="even" r:id="rId9"/>
      <w:headerReference w:type="default" r:id="rId10"/>
      <w:footerReference w:type="even" r:id="rId11"/>
      <w:footerReference w:type="default" r:id="rId12"/>
      <w:pgSz w:w="11906" w:h="16838" w:code="9"/>
      <w:pgMar w:top="1242" w:right="1418" w:bottom="1418" w:left="1418" w:header="851" w:footer="1021" w:gutter="0"/>
      <w:pgNumType w:start="8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028E4" w:rsidRDefault="00A028E4">
      <w:r>
        <w:separator/>
      </w:r>
    </w:p>
  </w:endnote>
  <w:endnote w:type="continuationSeparator" w:id="0">
    <w:p w:rsidR="00A028E4" w:rsidRDefault="00A028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CC"/>
    <w:family w:val="roman"/>
    <w:pitch w:val="variable"/>
    <w:sig w:usb0="E0002EFF" w:usb1="C000785B" w:usb2="00000009" w:usb3="00000000" w:csb0="000001FF" w:csb1="00000000"/>
  </w:font>
  <w:font w:name="Arial">
    <w:altName w:val="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Tahoma">
    <w:altName w:val="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28E4" w:rsidRDefault="00A028E4" w:rsidP="002C4B3F">
    <w:pPr>
      <w:pStyle w:val="ac"/>
      <w:framePr w:wrap="around" w:vAnchor="text" w:hAnchor="margin" w:xAlign="outside" w:y="1"/>
      <w:rPr>
        <w:rStyle w:val="ae"/>
      </w:rPr>
    </w:pPr>
    <w:r>
      <w:rPr>
        <w:rStyle w:val="ae"/>
      </w:rPr>
      <w:fldChar w:fldCharType="begin"/>
    </w:r>
    <w:r>
      <w:rPr>
        <w:rStyle w:val="ae"/>
      </w:rPr>
      <w:instrText xml:space="preserve">PAGE  </w:instrText>
    </w:r>
    <w:r>
      <w:rPr>
        <w:rStyle w:val="ae"/>
      </w:rPr>
      <w:fldChar w:fldCharType="separate"/>
    </w:r>
    <w:r w:rsidR="00F32E3F">
      <w:rPr>
        <w:rStyle w:val="ae"/>
        <w:noProof/>
      </w:rPr>
      <w:t>96</w:t>
    </w:r>
    <w:r>
      <w:rPr>
        <w:rStyle w:val="ae"/>
      </w:rPr>
      <w:fldChar w:fldCharType="end"/>
    </w:r>
  </w:p>
  <w:p w:rsidR="00A028E4" w:rsidRDefault="00A028E4" w:rsidP="004D0AE7">
    <w:pPr>
      <w:pStyle w:val="ac"/>
      <w:ind w:right="360" w:firstLine="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28E4" w:rsidRDefault="00EE21DF">
    <w:pPr>
      <w:pStyle w:val="ac"/>
      <w:jc w:val="right"/>
    </w:pPr>
    <w:r>
      <w:fldChar w:fldCharType="begin"/>
    </w:r>
    <w:r>
      <w:instrText>PAGE   \* MERGEFORMAT</w:instrText>
    </w:r>
    <w:r>
      <w:fldChar w:fldCharType="separate"/>
    </w:r>
    <w:r w:rsidR="00C42FA6">
      <w:rPr>
        <w:noProof/>
      </w:rPr>
      <w:t>89</w:t>
    </w:r>
    <w:r>
      <w:rPr>
        <w:noProof/>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028E4" w:rsidRDefault="00A028E4">
      <w:r>
        <w:separator/>
      </w:r>
    </w:p>
  </w:footnote>
  <w:footnote w:type="continuationSeparator" w:id="0">
    <w:p w:rsidR="00A028E4" w:rsidRDefault="00A028E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28E4" w:rsidRPr="00CE7F10" w:rsidRDefault="00A028E4" w:rsidP="00CE7F10">
    <w:pPr>
      <w:pStyle w:val="a4"/>
      <w:pBdr>
        <w:bottom w:val="double" w:sz="6" w:space="0" w:color="auto"/>
      </w:pBdr>
      <w:jc w:val="center"/>
      <w:rPr>
        <w:rFonts w:ascii="Arial" w:hAnsi="Arial"/>
        <w:sz w:val="18"/>
        <w:szCs w:val="18"/>
      </w:rPr>
    </w:pPr>
    <w:r w:rsidRPr="00BD2E62">
      <w:rPr>
        <w:rFonts w:ascii="Arial" w:hAnsi="Arial"/>
        <w:sz w:val="18"/>
        <w:szCs w:val="18"/>
      </w:rPr>
      <w:t>ДОХОДЫ НАСЕЛЕНИЯ</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28E4" w:rsidRPr="00BD2E62" w:rsidRDefault="005971A9" w:rsidP="00CE7F10">
    <w:pPr>
      <w:pStyle w:val="a4"/>
      <w:pBdr>
        <w:bottom w:val="double" w:sz="6" w:space="0" w:color="auto"/>
      </w:pBdr>
      <w:jc w:val="center"/>
      <w:rPr>
        <w:rFonts w:ascii="Arial" w:hAnsi="Arial"/>
        <w:sz w:val="18"/>
        <w:szCs w:val="18"/>
        <w:lang w:val="en-US"/>
      </w:rPr>
    </w:pPr>
    <w:r>
      <w:rPr>
        <w:rFonts w:ascii="Arial" w:hAnsi="Arial"/>
        <w:sz w:val="18"/>
        <w:szCs w:val="18"/>
      </w:rPr>
      <w:t xml:space="preserve">ДЕНЕЖНЫЕ </w:t>
    </w:r>
    <w:r w:rsidR="00A028E4" w:rsidRPr="00BD2E62">
      <w:rPr>
        <w:rFonts w:ascii="Arial" w:hAnsi="Arial"/>
        <w:sz w:val="18"/>
        <w:szCs w:val="18"/>
      </w:rPr>
      <w:t>ДОХОДЫ НАСЕЛЕНИЯ</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5273A"/>
    <w:multiLevelType w:val="hybridMultilevel"/>
    <w:tmpl w:val="FBFEED86"/>
    <w:lvl w:ilvl="0" w:tplc="C8B0B2A6">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evenAndOddHeader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37D3"/>
    <w:rsid w:val="00000742"/>
    <w:rsid w:val="0000214D"/>
    <w:rsid w:val="000023BB"/>
    <w:rsid w:val="000062AF"/>
    <w:rsid w:val="00007385"/>
    <w:rsid w:val="00010043"/>
    <w:rsid w:val="00010048"/>
    <w:rsid w:val="000113CE"/>
    <w:rsid w:val="0001464A"/>
    <w:rsid w:val="000167EA"/>
    <w:rsid w:val="000172A8"/>
    <w:rsid w:val="00020159"/>
    <w:rsid w:val="00021B5A"/>
    <w:rsid w:val="000225F8"/>
    <w:rsid w:val="00022811"/>
    <w:rsid w:val="00022C33"/>
    <w:rsid w:val="00023147"/>
    <w:rsid w:val="0002461A"/>
    <w:rsid w:val="00024BE4"/>
    <w:rsid w:val="00025005"/>
    <w:rsid w:val="00026A42"/>
    <w:rsid w:val="000276B3"/>
    <w:rsid w:val="00027774"/>
    <w:rsid w:val="00027E08"/>
    <w:rsid w:val="000305BD"/>
    <w:rsid w:val="00031F4A"/>
    <w:rsid w:val="000323F9"/>
    <w:rsid w:val="00033FF3"/>
    <w:rsid w:val="00034F08"/>
    <w:rsid w:val="0003525D"/>
    <w:rsid w:val="0003557E"/>
    <w:rsid w:val="00035686"/>
    <w:rsid w:val="00035B21"/>
    <w:rsid w:val="00035F00"/>
    <w:rsid w:val="00035FB6"/>
    <w:rsid w:val="000375FA"/>
    <w:rsid w:val="000379B2"/>
    <w:rsid w:val="0004094B"/>
    <w:rsid w:val="000418CC"/>
    <w:rsid w:val="000419E8"/>
    <w:rsid w:val="000420AA"/>
    <w:rsid w:val="000420EB"/>
    <w:rsid w:val="00042768"/>
    <w:rsid w:val="00043784"/>
    <w:rsid w:val="00044394"/>
    <w:rsid w:val="00045356"/>
    <w:rsid w:val="0005037F"/>
    <w:rsid w:val="000503B5"/>
    <w:rsid w:val="00050802"/>
    <w:rsid w:val="00050DC2"/>
    <w:rsid w:val="0005193B"/>
    <w:rsid w:val="00051EA2"/>
    <w:rsid w:val="000537FF"/>
    <w:rsid w:val="0005517D"/>
    <w:rsid w:val="00055D32"/>
    <w:rsid w:val="00057266"/>
    <w:rsid w:val="00057446"/>
    <w:rsid w:val="00057679"/>
    <w:rsid w:val="00060396"/>
    <w:rsid w:val="00060556"/>
    <w:rsid w:val="0006230F"/>
    <w:rsid w:val="00062BA0"/>
    <w:rsid w:val="00062FBE"/>
    <w:rsid w:val="00063F59"/>
    <w:rsid w:val="000644C1"/>
    <w:rsid w:val="00064676"/>
    <w:rsid w:val="00064B63"/>
    <w:rsid w:val="000666A8"/>
    <w:rsid w:val="00070F13"/>
    <w:rsid w:val="00072011"/>
    <w:rsid w:val="0007293E"/>
    <w:rsid w:val="00072A0B"/>
    <w:rsid w:val="00074E78"/>
    <w:rsid w:val="000764F0"/>
    <w:rsid w:val="0008004C"/>
    <w:rsid w:val="00080132"/>
    <w:rsid w:val="00080826"/>
    <w:rsid w:val="00081FAA"/>
    <w:rsid w:val="000823D5"/>
    <w:rsid w:val="0008257E"/>
    <w:rsid w:val="00082F67"/>
    <w:rsid w:val="00085679"/>
    <w:rsid w:val="00085726"/>
    <w:rsid w:val="000857D3"/>
    <w:rsid w:val="00087880"/>
    <w:rsid w:val="00091B59"/>
    <w:rsid w:val="00092930"/>
    <w:rsid w:val="00092DBC"/>
    <w:rsid w:val="000931D8"/>
    <w:rsid w:val="00094BC2"/>
    <w:rsid w:val="00096C13"/>
    <w:rsid w:val="00096DBC"/>
    <w:rsid w:val="00097F96"/>
    <w:rsid w:val="000A1D57"/>
    <w:rsid w:val="000A273B"/>
    <w:rsid w:val="000A302B"/>
    <w:rsid w:val="000A3C84"/>
    <w:rsid w:val="000A5F3B"/>
    <w:rsid w:val="000A65D6"/>
    <w:rsid w:val="000A715F"/>
    <w:rsid w:val="000A7BFC"/>
    <w:rsid w:val="000B126B"/>
    <w:rsid w:val="000B14D7"/>
    <w:rsid w:val="000B2563"/>
    <w:rsid w:val="000B3486"/>
    <w:rsid w:val="000B4303"/>
    <w:rsid w:val="000B508F"/>
    <w:rsid w:val="000B5193"/>
    <w:rsid w:val="000B6DF4"/>
    <w:rsid w:val="000B7980"/>
    <w:rsid w:val="000C02C5"/>
    <w:rsid w:val="000C0E6D"/>
    <w:rsid w:val="000C112A"/>
    <w:rsid w:val="000C14B9"/>
    <w:rsid w:val="000C199D"/>
    <w:rsid w:val="000C1BDC"/>
    <w:rsid w:val="000C1DCE"/>
    <w:rsid w:val="000C2AE8"/>
    <w:rsid w:val="000C376B"/>
    <w:rsid w:val="000C3DC5"/>
    <w:rsid w:val="000C44C7"/>
    <w:rsid w:val="000C4C92"/>
    <w:rsid w:val="000C53C5"/>
    <w:rsid w:val="000C5611"/>
    <w:rsid w:val="000C67CC"/>
    <w:rsid w:val="000C7EA3"/>
    <w:rsid w:val="000D00AB"/>
    <w:rsid w:val="000D0407"/>
    <w:rsid w:val="000D1409"/>
    <w:rsid w:val="000D28AE"/>
    <w:rsid w:val="000D461C"/>
    <w:rsid w:val="000D48E0"/>
    <w:rsid w:val="000D4BD4"/>
    <w:rsid w:val="000D5B2A"/>
    <w:rsid w:val="000D656D"/>
    <w:rsid w:val="000E0660"/>
    <w:rsid w:val="000E254A"/>
    <w:rsid w:val="000E3948"/>
    <w:rsid w:val="000E445F"/>
    <w:rsid w:val="000E4902"/>
    <w:rsid w:val="000E50F1"/>
    <w:rsid w:val="000F0BA3"/>
    <w:rsid w:val="000F0F13"/>
    <w:rsid w:val="000F2326"/>
    <w:rsid w:val="000F2DF6"/>
    <w:rsid w:val="000F4221"/>
    <w:rsid w:val="000F501D"/>
    <w:rsid w:val="00100B67"/>
    <w:rsid w:val="00101A0B"/>
    <w:rsid w:val="00101CE9"/>
    <w:rsid w:val="001022BC"/>
    <w:rsid w:val="00103C2F"/>
    <w:rsid w:val="00107013"/>
    <w:rsid w:val="001075EA"/>
    <w:rsid w:val="00111405"/>
    <w:rsid w:val="0011214C"/>
    <w:rsid w:val="00113671"/>
    <w:rsid w:val="00114C38"/>
    <w:rsid w:val="00116A20"/>
    <w:rsid w:val="00116CCF"/>
    <w:rsid w:val="00117430"/>
    <w:rsid w:val="00117D0B"/>
    <w:rsid w:val="00120D21"/>
    <w:rsid w:val="00121A3A"/>
    <w:rsid w:val="0012463D"/>
    <w:rsid w:val="00124D90"/>
    <w:rsid w:val="00124EC2"/>
    <w:rsid w:val="00126D23"/>
    <w:rsid w:val="00127CF5"/>
    <w:rsid w:val="001315A1"/>
    <w:rsid w:val="00131F92"/>
    <w:rsid w:val="0013306C"/>
    <w:rsid w:val="00135752"/>
    <w:rsid w:val="00137464"/>
    <w:rsid w:val="0013767D"/>
    <w:rsid w:val="00137BBD"/>
    <w:rsid w:val="001405CD"/>
    <w:rsid w:val="001409AA"/>
    <w:rsid w:val="00140D20"/>
    <w:rsid w:val="00140F2F"/>
    <w:rsid w:val="00141E64"/>
    <w:rsid w:val="0014346B"/>
    <w:rsid w:val="00144799"/>
    <w:rsid w:val="001474BE"/>
    <w:rsid w:val="00147A4A"/>
    <w:rsid w:val="00147B4B"/>
    <w:rsid w:val="001504AC"/>
    <w:rsid w:val="0015094E"/>
    <w:rsid w:val="001514C5"/>
    <w:rsid w:val="0015184C"/>
    <w:rsid w:val="00151FA8"/>
    <w:rsid w:val="0015211A"/>
    <w:rsid w:val="0015434B"/>
    <w:rsid w:val="00155C7C"/>
    <w:rsid w:val="001569BB"/>
    <w:rsid w:val="00156EEA"/>
    <w:rsid w:val="00157667"/>
    <w:rsid w:val="001578D7"/>
    <w:rsid w:val="001605F6"/>
    <w:rsid w:val="00160DBF"/>
    <w:rsid w:val="0016268D"/>
    <w:rsid w:val="001627B2"/>
    <w:rsid w:val="00164D21"/>
    <w:rsid w:val="00165D23"/>
    <w:rsid w:val="001664A5"/>
    <w:rsid w:val="001674C1"/>
    <w:rsid w:val="00170235"/>
    <w:rsid w:val="0017054E"/>
    <w:rsid w:val="001705E0"/>
    <w:rsid w:val="00171A8C"/>
    <w:rsid w:val="00171CC9"/>
    <w:rsid w:val="0017256F"/>
    <w:rsid w:val="001726B2"/>
    <w:rsid w:val="00172B4D"/>
    <w:rsid w:val="0017409E"/>
    <w:rsid w:val="001762D6"/>
    <w:rsid w:val="001767D9"/>
    <w:rsid w:val="00176C19"/>
    <w:rsid w:val="00177B9F"/>
    <w:rsid w:val="00180F1E"/>
    <w:rsid w:val="00181138"/>
    <w:rsid w:val="00181FE8"/>
    <w:rsid w:val="001821A3"/>
    <w:rsid w:val="001830EA"/>
    <w:rsid w:val="001859AB"/>
    <w:rsid w:val="0018794A"/>
    <w:rsid w:val="00187ACC"/>
    <w:rsid w:val="00190B7C"/>
    <w:rsid w:val="00191CCA"/>
    <w:rsid w:val="001922D7"/>
    <w:rsid w:val="001945BB"/>
    <w:rsid w:val="0019668F"/>
    <w:rsid w:val="00197582"/>
    <w:rsid w:val="00197FAE"/>
    <w:rsid w:val="001A236F"/>
    <w:rsid w:val="001A2857"/>
    <w:rsid w:val="001A2B23"/>
    <w:rsid w:val="001A2D7E"/>
    <w:rsid w:val="001A32B3"/>
    <w:rsid w:val="001A3D7E"/>
    <w:rsid w:val="001A4156"/>
    <w:rsid w:val="001A4489"/>
    <w:rsid w:val="001A5F28"/>
    <w:rsid w:val="001A65A6"/>
    <w:rsid w:val="001B3585"/>
    <w:rsid w:val="001B4A2E"/>
    <w:rsid w:val="001B57A4"/>
    <w:rsid w:val="001B6356"/>
    <w:rsid w:val="001B6B09"/>
    <w:rsid w:val="001B7748"/>
    <w:rsid w:val="001B7919"/>
    <w:rsid w:val="001C03BA"/>
    <w:rsid w:val="001C135E"/>
    <w:rsid w:val="001C2301"/>
    <w:rsid w:val="001C244B"/>
    <w:rsid w:val="001C428F"/>
    <w:rsid w:val="001C4786"/>
    <w:rsid w:val="001C4858"/>
    <w:rsid w:val="001C6CE5"/>
    <w:rsid w:val="001C7B54"/>
    <w:rsid w:val="001D063A"/>
    <w:rsid w:val="001D15D3"/>
    <w:rsid w:val="001D188E"/>
    <w:rsid w:val="001D2E5A"/>
    <w:rsid w:val="001D3DFE"/>
    <w:rsid w:val="001D5C79"/>
    <w:rsid w:val="001D6377"/>
    <w:rsid w:val="001D68D7"/>
    <w:rsid w:val="001D6CD9"/>
    <w:rsid w:val="001D7539"/>
    <w:rsid w:val="001D76AD"/>
    <w:rsid w:val="001E07C8"/>
    <w:rsid w:val="001E1BAE"/>
    <w:rsid w:val="001E2348"/>
    <w:rsid w:val="001E4E60"/>
    <w:rsid w:val="001E5198"/>
    <w:rsid w:val="001E60CA"/>
    <w:rsid w:val="001E66E3"/>
    <w:rsid w:val="001F12AD"/>
    <w:rsid w:val="001F1813"/>
    <w:rsid w:val="001F1B6E"/>
    <w:rsid w:val="001F1EB4"/>
    <w:rsid w:val="001F2181"/>
    <w:rsid w:val="001F3302"/>
    <w:rsid w:val="001F4254"/>
    <w:rsid w:val="001F5764"/>
    <w:rsid w:val="001F6395"/>
    <w:rsid w:val="001F6679"/>
    <w:rsid w:val="001F7261"/>
    <w:rsid w:val="00200B74"/>
    <w:rsid w:val="002014B8"/>
    <w:rsid w:val="00201FB6"/>
    <w:rsid w:val="002048E5"/>
    <w:rsid w:val="00204B32"/>
    <w:rsid w:val="00206030"/>
    <w:rsid w:val="00206DB2"/>
    <w:rsid w:val="002070AD"/>
    <w:rsid w:val="00207CF1"/>
    <w:rsid w:val="00210F56"/>
    <w:rsid w:val="00211272"/>
    <w:rsid w:val="002114EF"/>
    <w:rsid w:val="00211D77"/>
    <w:rsid w:val="00212F07"/>
    <w:rsid w:val="0021369B"/>
    <w:rsid w:val="00213C05"/>
    <w:rsid w:val="002145F4"/>
    <w:rsid w:val="00214CF5"/>
    <w:rsid w:val="00216033"/>
    <w:rsid w:val="00216A1F"/>
    <w:rsid w:val="00216BD7"/>
    <w:rsid w:val="002203D4"/>
    <w:rsid w:val="00221A73"/>
    <w:rsid w:val="00221C02"/>
    <w:rsid w:val="002221E6"/>
    <w:rsid w:val="0022344A"/>
    <w:rsid w:val="00223922"/>
    <w:rsid w:val="00224F65"/>
    <w:rsid w:val="0022636F"/>
    <w:rsid w:val="00227323"/>
    <w:rsid w:val="00227EAA"/>
    <w:rsid w:val="002308AE"/>
    <w:rsid w:val="00231720"/>
    <w:rsid w:val="00232D75"/>
    <w:rsid w:val="002372DF"/>
    <w:rsid w:val="00240AF5"/>
    <w:rsid w:val="0024181D"/>
    <w:rsid w:val="00243368"/>
    <w:rsid w:val="002454FB"/>
    <w:rsid w:val="002457F8"/>
    <w:rsid w:val="002462A3"/>
    <w:rsid w:val="0024768C"/>
    <w:rsid w:val="00247E43"/>
    <w:rsid w:val="00247F0C"/>
    <w:rsid w:val="002508CC"/>
    <w:rsid w:val="0025094B"/>
    <w:rsid w:val="00251173"/>
    <w:rsid w:val="00251335"/>
    <w:rsid w:val="002518EF"/>
    <w:rsid w:val="0025242A"/>
    <w:rsid w:val="00257083"/>
    <w:rsid w:val="0026017A"/>
    <w:rsid w:val="002604BC"/>
    <w:rsid w:val="0026277E"/>
    <w:rsid w:val="002632BA"/>
    <w:rsid w:val="002655C8"/>
    <w:rsid w:val="00265755"/>
    <w:rsid w:val="00271A23"/>
    <w:rsid w:val="002724B0"/>
    <w:rsid w:val="0027261F"/>
    <w:rsid w:val="00272A4E"/>
    <w:rsid w:val="00273F7F"/>
    <w:rsid w:val="00274677"/>
    <w:rsid w:val="00274CBF"/>
    <w:rsid w:val="002751B0"/>
    <w:rsid w:val="00275546"/>
    <w:rsid w:val="00275F72"/>
    <w:rsid w:val="002766D5"/>
    <w:rsid w:val="00276D6E"/>
    <w:rsid w:val="00276FBD"/>
    <w:rsid w:val="00280306"/>
    <w:rsid w:val="0028097D"/>
    <w:rsid w:val="0028155A"/>
    <w:rsid w:val="00282CE8"/>
    <w:rsid w:val="00282D64"/>
    <w:rsid w:val="0028427E"/>
    <w:rsid w:val="002847A4"/>
    <w:rsid w:val="00284E0D"/>
    <w:rsid w:val="00285B96"/>
    <w:rsid w:val="00285DDD"/>
    <w:rsid w:val="0028685D"/>
    <w:rsid w:val="0028712C"/>
    <w:rsid w:val="002878DA"/>
    <w:rsid w:val="002945A7"/>
    <w:rsid w:val="00295320"/>
    <w:rsid w:val="00295BC7"/>
    <w:rsid w:val="00296268"/>
    <w:rsid w:val="0029721C"/>
    <w:rsid w:val="00297FD3"/>
    <w:rsid w:val="002A0EC0"/>
    <w:rsid w:val="002A0FD1"/>
    <w:rsid w:val="002A381B"/>
    <w:rsid w:val="002A51A4"/>
    <w:rsid w:val="002A6585"/>
    <w:rsid w:val="002A71BA"/>
    <w:rsid w:val="002B0E73"/>
    <w:rsid w:val="002B20DE"/>
    <w:rsid w:val="002B32F5"/>
    <w:rsid w:val="002B6237"/>
    <w:rsid w:val="002B639B"/>
    <w:rsid w:val="002B7FA3"/>
    <w:rsid w:val="002C1E3F"/>
    <w:rsid w:val="002C2606"/>
    <w:rsid w:val="002C4B3F"/>
    <w:rsid w:val="002C5D09"/>
    <w:rsid w:val="002C719C"/>
    <w:rsid w:val="002C7C0B"/>
    <w:rsid w:val="002D0A34"/>
    <w:rsid w:val="002D0D3B"/>
    <w:rsid w:val="002D2188"/>
    <w:rsid w:val="002D227C"/>
    <w:rsid w:val="002D25CF"/>
    <w:rsid w:val="002D28AE"/>
    <w:rsid w:val="002D2DCC"/>
    <w:rsid w:val="002D2FDF"/>
    <w:rsid w:val="002D31C2"/>
    <w:rsid w:val="002D3E82"/>
    <w:rsid w:val="002D6461"/>
    <w:rsid w:val="002D66BF"/>
    <w:rsid w:val="002D6734"/>
    <w:rsid w:val="002D765F"/>
    <w:rsid w:val="002E175B"/>
    <w:rsid w:val="002E20FC"/>
    <w:rsid w:val="002E33CD"/>
    <w:rsid w:val="002E629A"/>
    <w:rsid w:val="002E761E"/>
    <w:rsid w:val="002E7796"/>
    <w:rsid w:val="002E7DF7"/>
    <w:rsid w:val="002F0925"/>
    <w:rsid w:val="002F2A0D"/>
    <w:rsid w:val="002F344F"/>
    <w:rsid w:val="002F3455"/>
    <w:rsid w:val="002F3EEB"/>
    <w:rsid w:val="002F6E61"/>
    <w:rsid w:val="002F71D4"/>
    <w:rsid w:val="002F7C76"/>
    <w:rsid w:val="003017A6"/>
    <w:rsid w:val="003024EB"/>
    <w:rsid w:val="00303090"/>
    <w:rsid w:val="003033FA"/>
    <w:rsid w:val="00304D30"/>
    <w:rsid w:val="00307CFA"/>
    <w:rsid w:val="00307DCC"/>
    <w:rsid w:val="00310D0F"/>
    <w:rsid w:val="0031341B"/>
    <w:rsid w:val="003144B9"/>
    <w:rsid w:val="003153AD"/>
    <w:rsid w:val="003157B7"/>
    <w:rsid w:val="00320077"/>
    <w:rsid w:val="00320D1C"/>
    <w:rsid w:val="003221E3"/>
    <w:rsid w:val="00322F32"/>
    <w:rsid w:val="00323195"/>
    <w:rsid w:val="0032351D"/>
    <w:rsid w:val="00323DD1"/>
    <w:rsid w:val="0032635D"/>
    <w:rsid w:val="0032777B"/>
    <w:rsid w:val="00327E29"/>
    <w:rsid w:val="00330583"/>
    <w:rsid w:val="003325BE"/>
    <w:rsid w:val="0033298C"/>
    <w:rsid w:val="00332A31"/>
    <w:rsid w:val="00332D6E"/>
    <w:rsid w:val="00333A23"/>
    <w:rsid w:val="00333E08"/>
    <w:rsid w:val="00334D3B"/>
    <w:rsid w:val="00335252"/>
    <w:rsid w:val="003372BC"/>
    <w:rsid w:val="00337E7A"/>
    <w:rsid w:val="00340FF8"/>
    <w:rsid w:val="00341449"/>
    <w:rsid w:val="0034151D"/>
    <w:rsid w:val="00342190"/>
    <w:rsid w:val="003427CD"/>
    <w:rsid w:val="00342D5C"/>
    <w:rsid w:val="003445DE"/>
    <w:rsid w:val="00345369"/>
    <w:rsid w:val="00347152"/>
    <w:rsid w:val="00350C9F"/>
    <w:rsid w:val="00350D6C"/>
    <w:rsid w:val="003511AF"/>
    <w:rsid w:val="00353B74"/>
    <w:rsid w:val="00353CB3"/>
    <w:rsid w:val="003556FE"/>
    <w:rsid w:val="00355AA2"/>
    <w:rsid w:val="003570EC"/>
    <w:rsid w:val="003577D6"/>
    <w:rsid w:val="00357A03"/>
    <w:rsid w:val="0036105B"/>
    <w:rsid w:val="0036174D"/>
    <w:rsid w:val="00363083"/>
    <w:rsid w:val="00363873"/>
    <w:rsid w:val="00363D74"/>
    <w:rsid w:val="00364E8E"/>
    <w:rsid w:val="00366B12"/>
    <w:rsid w:val="00370E52"/>
    <w:rsid w:val="00371DF3"/>
    <w:rsid w:val="00372053"/>
    <w:rsid w:val="0037223C"/>
    <w:rsid w:val="00372410"/>
    <w:rsid w:val="0037370E"/>
    <w:rsid w:val="00373EDE"/>
    <w:rsid w:val="0037508B"/>
    <w:rsid w:val="003770FB"/>
    <w:rsid w:val="00380CE5"/>
    <w:rsid w:val="00380FB6"/>
    <w:rsid w:val="003813D0"/>
    <w:rsid w:val="003834ED"/>
    <w:rsid w:val="00383C99"/>
    <w:rsid w:val="0038478D"/>
    <w:rsid w:val="00384881"/>
    <w:rsid w:val="00386FE1"/>
    <w:rsid w:val="0038763C"/>
    <w:rsid w:val="00390713"/>
    <w:rsid w:val="003907DF"/>
    <w:rsid w:val="003914FD"/>
    <w:rsid w:val="00392920"/>
    <w:rsid w:val="00393ACD"/>
    <w:rsid w:val="00394BE1"/>
    <w:rsid w:val="00395803"/>
    <w:rsid w:val="00396879"/>
    <w:rsid w:val="003978DC"/>
    <w:rsid w:val="00397B6A"/>
    <w:rsid w:val="003A05B8"/>
    <w:rsid w:val="003A2359"/>
    <w:rsid w:val="003B1D8B"/>
    <w:rsid w:val="003B2812"/>
    <w:rsid w:val="003B2B03"/>
    <w:rsid w:val="003B2E46"/>
    <w:rsid w:val="003B4413"/>
    <w:rsid w:val="003B5550"/>
    <w:rsid w:val="003B57C0"/>
    <w:rsid w:val="003B62D9"/>
    <w:rsid w:val="003C1945"/>
    <w:rsid w:val="003C1B61"/>
    <w:rsid w:val="003C2441"/>
    <w:rsid w:val="003C4586"/>
    <w:rsid w:val="003C4AE5"/>
    <w:rsid w:val="003C4F46"/>
    <w:rsid w:val="003C6C94"/>
    <w:rsid w:val="003C6F24"/>
    <w:rsid w:val="003C7F61"/>
    <w:rsid w:val="003D1C48"/>
    <w:rsid w:val="003D42A0"/>
    <w:rsid w:val="003D55D0"/>
    <w:rsid w:val="003D7C74"/>
    <w:rsid w:val="003E1711"/>
    <w:rsid w:val="003E1757"/>
    <w:rsid w:val="003E539D"/>
    <w:rsid w:val="003E6248"/>
    <w:rsid w:val="003E7A86"/>
    <w:rsid w:val="003F0084"/>
    <w:rsid w:val="003F26FE"/>
    <w:rsid w:val="003F3490"/>
    <w:rsid w:val="003F68F8"/>
    <w:rsid w:val="003F6FF1"/>
    <w:rsid w:val="003F7D77"/>
    <w:rsid w:val="00400013"/>
    <w:rsid w:val="00400D9E"/>
    <w:rsid w:val="00401331"/>
    <w:rsid w:val="0040147D"/>
    <w:rsid w:val="0040277B"/>
    <w:rsid w:val="00404028"/>
    <w:rsid w:val="004043DF"/>
    <w:rsid w:val="0040564A"/>
    <w:rsid w:val="004075C2"/>
    <w:rsid w:val="00407D9F"/>
    <w:rsid w:val="00413716"/>
    <w:rsid w:val="004137F1"/>
    <w:rsid w:val="00414673"/>
    <w:rsid w:val="00414BB2"/>
    <w:rsid w:val="00415F69"/>
    <w:rsid w:val="00417F62"/>
    <w:rsid w:val="00420369"/>
    <w:rsid w:val="00421172"/>
    <w:rsid w:val="00421552"/>
    <w:rsid w:val="00421F12"/>
    <w:rsid w:val="00422A88"/>
    <w:rsid w:val="00422D24"/>
    <w:rsid w:val="0042365E"/>
    <w:rsid w:val="00423B48"/>
    <w:rsid w:val="00423D4A"/>
    <w:rsid w:val="00424C68"/>
    <w:rsid w:val="0043228D"/>
    <w:rsid w:val="0043287B"/>
    <w:rsid w:val="00435EBE"/>
    <w:rsid w:val="00435FE2"/>
    <w:rsid w:val="00436CC5"/>
    <w:rsid w:val="004373D0"/>
    <w:rsid w:val="00437691"/>
    <w:rsid w:val="0044097E"/>
    <w:rsid w:val="00443A67"/>
    <w:rsid w:val="0044608A"/>
    <w:rsid w:val="00447608"/>
    <w:rsid w:val="00447ACD"/>
    <w:rsid w:val="00447D78"/>
    <w:rsid w:val="00447F3E"/>
    <w:rsid w:val="00447FA1"/>
    <w:rsid w:val="00450521"/>
    <w:rsid w:val="0045194C"/>
    <w:rsid w:val="00451A0C"/>
    <w:rsid w:val="004532A9"/>
    <w:rsid w:val="00453ECA"/>
    <w:rsid w:val="00454294"/>
    <w:rsid w:val="0045496C"/>
    <w:rsid w:val="00455733"/>
    <w:rsid w:val="00455D78"/>
    <w:rsid w:val="00455E33"/>
    <w:rsid w:val="00456A54"/>
    <w:rsid w:val="00456C84"/>
    <w:rsid w:val="004573DA"/>
    <w:rsid w:val="00461043"/>
    <w:rsid w:val="004640B1"/>
    <w:rsid w:val="00470AEC"/>
    <w:rsid w:val="0047224C"/>
    <w:rsid w:val="004727F6"/>
    <w:rsid w:val="00476CFD"/>
    <w:rsid w:val="00476F35"/>
    <w:rsid w:val="004777CF"/>
    <w:rsid w:val="004809FE"/>
    <w:rsid w:val="00482A30"/>
    <w:rsid w:val="00482C07"/>
    <w:rsid w:val="004841F9"/>
    <w:rsid w:val="004863A0"/>
    <w:rsid w:val="004902F4"/>
    <w:rsid w:val="004907D2"/>
    <w:rsid w:val="004910DB"/>
    <w:rsid w:val="00494DFD"/>
    <w:rsid w:val="004952EE"/>
    <w:rsid w:val="004956EF"/>
    <w:rsid w:val="00497229"/>
    <w:rsid w:val="004974B8"/>
    <w:rsid w:val="00497D82"/>
    <w:rsid w:val="004A238E"/>
    <w:rsid w:val="004A4801"/>
    <w:rsid w:val="004A5821"/>
    <w:rsid w:val="004A5944"/>
    <w:rsid w:val="004A5D40"/>
    <w:rsid w:val="004A72C4"/>
    <w:rsid w:val="004B04D7"/>
    <w:rsid w:val="004B5A5F"/>
    <w:rsid w:val="004B634F"/>
    <w:rsid w:val="004B7CA5"/>
    <w:rsid w:val="004C0AB4"/>
    <w:rsid w:val="004C1394"/>
    <w:rsid w:val="004C1DA5"/>
    <w:rsid w:val="004C241C"/>
    <w:rsid w:val="004C2F0F"/>
    <w:rsid w:val="004C3371"/>
    <w:rsid w:val="004C4D48"/>
    <w:rsid w:val="004C651F"/>
    <w:rsid w:val="004C7817"/>
    <w:rsid w:val="004C7AC9"/>
    <w:rsid w:val="004C7CC0"/>
    <w:rsid w:val="004D0641"/>
    <w:rsid w:val="004D0AE7"/>
    <w:rsid w:val="004D145C"/>
    <w:rsid w:val="004D16C6"/>
    <w:rsid w:val="004D1D7E"/>
    <w:rsid w:val="004D20AA"/>
    <w:rsid w:val="004D624C"/>
    <w:rsid w:val="004D6A31"/>
    <w:rsid w:val="004D7773"/>
    <w:rsid w:val="004E1DE3"/>
    <w:rsid w:val="004E4C11"/>
    <w:rsid w:val="004E5ED9"/>
    <w:rsid w:val="004E6F8C"/>
    <w:rsid w:val="004E6FA4"/>
    <w:rsid w:val="004F1833"/>
    <w:rsid w:val="004F380B"/>
    <w:rsid w:val="004F4234"/>
    <w:rsid w:val="004F7644"/>
    <w:rsid w:val="00500FC7"/>
    <w:rsid w:val="005012B8"/>
    <w:rsid w:val="005013CF"/>
    <w:rsid w:val="00501D83"/>
    <w:rsid w:val="00504A0D"/>
    <w:rsid w:val="00505215"/>
    <w:rsid w:val="0050567C"/>
    <w:rsid w:val="0050707E"/>
    <w:rsid w:val="005071E8"/>
    <w:rsid w:val="0050725E"/>
    <w:rsid w:val="00507A98"/>
    <w:rsid w:val="00510DB6"/>
    <w:rsid w:val="005121A7"/>
    <w:rsid w:val="0051373D"/>
    <w:rsid w:val="00514098"/>
    <w:rsid w:val="00514AB5"/>
    <w:rsid w:val="005155E1"/>
    <w:rsid w:val="005166EE"/>
    <w:rsid w:val="00516B60"/>
    <w:rsid w:val="005175D1"/>
    <w:rsid w:val="005205D9"/>
    <w:rsid w:val="0052081D"/>
    <w:rsid w:val="00520A3B"/>
    <w:rsid w:val="005217CE"/>
    <w:rsid w:val="00521C85"/>
    <w:rsid w:val="00524B53"/>
    <w:rsid w:val="005250C9"/>
    <w:rsid w:val="00526A11"/>
    <w:rsid w:val="00526AE4"/>
    <w:rsid w:val="00527C91"/>
    <w:rsid w:val="0053051C"/>
    <w:rsid w:val="005314D2"/>
    <w:rsid w:val="00535B8D"/>
    <w:rsid w:val="00540942"/>
    <w:rsid w:val="00544F0A"/>
    <w:rsid w:val="00544FD5"/>
    <w:rsid w:val="005456A7"/>
    <w:rsid w:val="00546577"/>
    <w:rsid w:val="00546A0B"/>
    <w:rsid w:val="00546E0A"/>
    <w:rsid w:val="00547B66"/>
    <w:rsid w:val="005501E1"/>
    <w:rsid w:val="00550896"/>
    <w:rsid w:val="00550E8D"/>
    <w:rsid w:val="00552A75"/>
    <w:rsid w:val="00552ED6"/>
    <w:rsid w:val="0055380F"/>
    <w:rsid w:val="005544E0"/>
    <w:rsid w:val="005547A0"/>
    <w:rsid w:val="005562A0"/>
    <w:rsid w:val="00556BFB"/>
    <w:rsid w:val="00562304"/>
    <w:rsid w:val="00564812"/>
    <w:rsid w:val="00565112"/>
    <w:rsid w:val="005658B3"/>
    <w:rsid w:val="00565FC1"/>
    <w:rsid w:val="00566ECB"/>
    <w:rsid w:val="00567626"/>
    <w:rsid w:val="005703C8"/>
    <w:rsid w:val="0057045D"/>
    <w:rsid w:val="0057092A"/>
    <w:rsid w:val="00571D24"/>
    <w:rsid w:val="00573DC2"/>
    <w:rsid w:val="005756FB"/>
    <w:rsid w:val="00575B92"/>
    <w:rsid w:val="00576AC7"/>
    <w:rsid w:val="0057704B"/>
    <w:rsid w:val="00580457"/>
    <w:rsid w:val="005826B0"/>
    <w:rsid w:val="00582BF0"/>
    <w:rsid w:val="00583656"/>
    <w:rsid w:val="0058447B"/>
    <w:rsid w:val="005853FD"/>
    <w:rsid w:val="005907FD"/>
    <w:rsid w:val="00592641"/>
    <w:rsid w:val="005927FE"/>
    <w:rsid w:val="00592BDB"/>
    <w:rsid w:val="00593C66"/>
    <w:rsid w:val="00595141"/>
    <w:rsid w:val="005959D6"/>
    <w:rsid w:val="005965FC"/>
    <w:rsid w:val="00596950"/>
    <w:rsid w:val="005971A9"/>
    <w:rsid w:val="00597D8D"/>
    <w:rsid w:val="00597F0C"/>
    <w:rsid w:val="005A386D"/>
    <w:rsid w:val="005A3F88"/>
    <w:rsid w:val="005A71E4"/>
    <w:rsid w:val="005A7298"/>
    <w:rsid w:val="005A7A73"/>
    <w:rsid w:val="005A7DF8"/>
    <w:rsid w:val="005B0667"/>
    <w:rsid w:val="005B0863"/>
    <w:rsid w:val="005B1758"/>
    <w:rsid w:val="005B1BC4"/>
    <w:rsid w:val="005B3ED7"/>
    <w:rsid w:val="005B4C23"/>
    <w:rsid w:val="005B594F"/>
    <w:rsid w:val="005B6786"/>
    <w:rsid w:val="005B6AD3"/>
    <w:rsid w:val="005B7C47"/>
    <w:rsid w:val="005C0A01"/>
    <w:rsid w:val="005C0FFC"/>
    <w:rsid w:val="005C3C8D"/>
    <w:rsid w:val="005C44B8"/>
    <w:rsid w:val="005C52E9"/>
    <w:rsid w:val="005C58A6"/>
    <w:rsid w:val="005C5964"/>
    <w:rsid w:val="005C5BE7"/>
    <w:rsid w:val="005D0272"/>
    <w:rsid w:val="005D087C"/>
    <w:rsid w:val="005D0E63"/>
    <w:rsid w:val="005D12BC"/>
    <w:rsid w:val="005D259F"/>
    <w:rsid w:val="005D3ACD"/>
    <w:rsid w:val="005D52AB"/>
    <w:rsid w:val="005D686E"/>
    <w:rsid w:val="005D7791"/>
    <w:rsid w:val="005D7A6A"/>
    <w:rsid w:val="005E2B01"/>
    <w:rsid w:val="005E39E9"/>
    <w:rsid w:val="005E4612"/>
    <w:rsid w:val="005E48BB"/>
    <w:rsid w:val="005E4FCE"/>
    <w:rsid w:val="005E56FA"/>
    <w:rsid w:val="005E6F2B"/>
    <w:rsid w:val="005E70F5"/>
    <w:rsid w:val="005F019F"/>
    <w:rsid w:val="005F2535"/>
    <w:rsid w:val="005F7DBD"/>
    <w:rsid w:val="00600638"/>
    <w:rsid w:val="006006E0"/>
    <w:rsid w:val="006019A8"/>
    <w:rsid w:val="006024ED"/>
    <w:rsid w:val="00603AC5"/>
    <w:rsid w:val="006045C2"/>
    <w:rsid w:val="00605C95"/>
    <w:rsid w:val="00605E9D"/>
    <w:rsid w:val="0060632A"/>
    <w:rsid w:val="006064D2"/>
    <w:rsid w:val="0060703B"/>
    <w:rsid w:val="006077C1"/>
    <w:rsid w:val="006100E7"/>
    <w:rsid w:val="0061094F"/>
    <w:rsid w:val="00610E89"/>
    <w:rsid w:val="00611FD5"/>
    <w:rsid w:val="00612365"/>
    <w:rsid w:val="0061291B"/>
    <w:rsid w:val="00614D60"/>
    <w:rsid w:val="00616427"/>
    <w:rsid w:val="00616701"/>
    <w:rsid w:val="0061706B"/>
    <w:rsid w:val="00620294"/>
    <w:rsid w:val="00620888"/>
    <w:rsid w:val="00620A3C"/>
    <w:rsid w:val="00621B6D"/>
    <w:rsid w:val="00621E00"/>
    <w:rsid w:val="006226D2"/>
    <w:rsid w:val="0062441A"/>
    <w:rsid w:val="00624D2A"/>
    <w:rsid w:val="00625719"/>
    <w:rsid w:val="00626965"/>
    <w:rsid w:val="00631824"/>
    <w:rsid w:val="00631827"/>
    <w:rsid w:val="006318D8"/>
    <w:rsid w:val="006338AE"/>
    <w:rsid w:val="006341EA"/>
    <w:rsid w:val="006348B8"/>
    <w:rsid w:val="0063541D"/>
    <w:rsid w:val="00635BD8"/>
    <w:rsid w:val="006362C2"/>
    <w:rsid w:val="00636BC9"/>
    <w:rsid w:val="00637C52"/>
    <w:rsid w:val="00641185"/>
    <w:rsid w:val="006414FD"/>
    <w:rsid w:val="0064240E"/>
    <w:rsid w:val="006433A7"/>
    <w:rsid w:val="00644315"/>
    <w:rsid w:val="00645E9F"/>
    <w:rsid w:val="00646EE9"/>
    <w:rsid w:val="0064724A"/>
    <w:rsid w:val="00653496"/>
    <w:rsid w:val="0065368E"/>
    <w:rsid w:val="00654482"/>
    <w:rsid w:val="006553CD"/>
    <w:rsid w:val="00656452"/>
    <w:rsid w:val="00656836"/>
    <w:rsid w:val="006570FF"/>
    <w:rsid w:val="0065778B"/>
    <w:rsid w:val="00657D86"/>
    <w:rsid w:val="00663182"/>
    <w:rsid w:val="006636C9"/>
    <w:rsid w:val="00663D77"/>
    <w:rsid w:val="00664E35"/>
    <w:rsid w:val="006679A3"/>
    <w:rsid w:val="006702B1"/>
    <w:rsid w:val="00670646"/>
    <w:rsid w:val="0067086D"/>
    <w:rsid w:val="00671D86"/>
    <w:rsid w:val="0067202A"/>
    <w:rsid w:val="00672940"/>
    <w:rsid w:val="006733A0"/>
    <w:rsid w:val="00673466"/>
    <w:rsid w:val="00674160"/>
    <w:rsid w:val="00674DDA"/>
    <w:rsid w:val="00675099"/>
    <w:rsid w:val="006750AD"/>
    <w:rsid w:val="00676BB0"/>
    <w:rsid w:val="00677A98"/>
    <w:rsid w:val="00680F00"/>
    <w:rsid w:val="006838EF"/>
    <w:rsid w:val="00684397"/>
    <w:rsid w:val="00684ADA"/>
    <w:rsid w:val="0068602B"/>
    <w:rsid w:val="006868F4"/>
    <w:rsid w:val="006879E9"/>
    <w:rsid w:val="00687A24"/>
    <w:rsid w:val="00690227"/>
    <w:rsid w:val="0069045A"/>
    <w:rsid w:val="006918BE"/>
    <w:rsid w:val="00693BC1"/>
    <w:rsid w:val="006941C6"/>
    <w:rsid w:val="006A09D2"/>
    <w:rsid w:val="006A0E39"/>
    <w:rsid w:val="006A28C7"/>
    <w:rsid w:val="006A3202"/>
    <w:rsid w:val="006A37A8"/>
    <w:rsid w:val="006A3AC5"/>
    <w:rsid w:val="006B02E5"/>
    <w:rsid w:val="006B09B0"/>
    <w:rsid w:val="006B0E0E"/>
    <w:rsid w:val="006B0FFC"/>
    <w:rsid w:val="006B2446"/>
    <w:rsid w:val="006B2A89"/>
    <w:rsid w:val="006B319A"/>
    <w:rsid w:val="006B3AFB"/>
    <w:rsid w:val="006B47EC"/>
    <w:rsid w:val="006B4F2B"/>
    <w:rsid w:val="006B5B74"/>
    <w:rsid w:val="006B75A1"/>
    <w:rsid w:val="006C0768"/>
    <w:rsid w:val="006C0DA7"/>
    <w:rsid w:val="006C28D4"/>
    <w:rsid w:val="006C2FF8"/>
    <w:rsid w:val="006C3E41"/>
    <w:rsid w:val="006C4F12"/>
    <w:rsid w:val="006C51F0"/>
    <w:rsid w:val="006C5BE8"/>
    <w:rsid w:val="006C5E04"/>
    <w:rsid w:val="006C6A05"/>
    <w:rsid w:val="006D06EF"/>
    <w:rsid w:val="006D0D47"/>
    <w:rsid w:val="006D0FBF"/>
    <w:rsid w:val="006D11E4"/>
    <w:rsid w:val="006D1A44"/>
    <w:rsid w:val="006D2250"/>
    <w:rsid w:val="006D282E"/>
    <w:rsid w:val="006D398B"/>
    <w:rsid w:val="006D3D8C"/>
    <w:rsid w:val="006D40DF"/>
    <w:rsid w:val="006D52F9"/>
    <w:rsid w:val="006D5604"/>
    <w:rsid w:val="006D571A"/>
    <w:rsid w:val="006D5B9B"/>
    <w:rsid w:val="006D6657"/>
    <w:rsid w:val="006D7218"/>
    <w:rsid w:val="006D79AA"/>
    <w:rsid w:val="006E036D"/>
    <w:rsid w:val="006E0963"/>
    <w:rsid w:val="006E36A8"/>
    <w:rsid w:val="006E3B14"/>
    <w:rsid w:val="006E4EA9"/>
    <w:rsid w:val="006E5BE3"/>
    <w:rsid w:val="006E62F8"/>
    <w:rsid w:val="006E7BE2"/>
    <w:rsid w:val="006F20B7"/>
    <w:rsid w:val="006F3BD1"/>
    <w:rsid w:val="006F46BB"/>
    <w:rsid w:val="006F59CD"/>
    <w:rsid w:val="006F6377"/>
    <w:rsid w:val="006F6ABB"/>
    <w:rsid w:val="006F712C"/>
    <w:rsid w:val="006F7857"/>
    <w:rsid w:val="006F7A2C"/>
    <w:rsid w:val="00703997"/>
    <w:rsid w:val="00704D0A"/>
    <w:rsid w:val="00705A8D"/>
    <w:rsid w:val="00706AB2"/>
    <w:rsid w:val="007070B2"/>
    <w:rsid w:val="00707DA0"/>
    <w:rsid w:val="00707F81"/>
    <w:rsid w:val="00710B99"/>
    <w:rsid w:val="00710BE1"/>
    <w:rsid w:val="00710C70"/>
    <w:rsid w:val="00710EF1"/>
    <w:rsid w:val="007167B9"/>
    <w:rsid w:val="007167F4"/>
    <w:rsid w:val="00717E47"/>
    <w:rsid w:val="007204B3"/>
    <w:rsid w:val="0072107D"/>
    <w:rsid w:val="0072162A"/>
    <w:rsid w:val="00721F44"/>
    <w:rsid w:val="00721F87"/>
    <w:rsid w:val="00722BC6"/>
    <w:rsid w:val="00724B1C"/>
    <w:rsid w:val="00724F1D"/>
    <w:rsid w:val="0072506B"/>
    <w:rsid w:val="0072605E"/>
    <w:rsid w:val="007270A6"/>
    <w:rsid w:val="007276DF"/>
    <w:rsid w:val="007278D8"/>
    <w:rsid w:val="00731A19"/>
    <w:rsid w:val="00732E22"/>
    <w:rsid w:val="00733EB3"/>
    <w:rsid w:val="00734BE3"/>
    <w:rsid w:val="00734C94"/>
    <w:rsid w:val="00736C22"/>
    <w:rsid w:val="00737751"/>
    <w:rsid w:val="00740410"/>
    <w:rsid w:val="00740FE0"/>
    <w:rsid w:val="00741775"/>
    <w:rsid w:val="0074193F"/>
    <w:rsid w:val="00741BC7"/>
    <w:rsid w:val="00742C4A"/>
    <w:rsid w:val="00745940"/>
    <w:rsid w:val="00747952"/>
    <w:rsid w:val="00747EA0"/>
    <w:rsid w:val="007517CF"/>
    <w:rsid w:val="00751B0C"/>
    <w:rsid w:val="00755D7D"/>
    <w:rsid w:val="00755D88"/>
    <w:rsid w:val="00756836"/>
    <w:rsid w:val="00757374"/>
    <w:rsid w:val="00757653"/>
    <w:rsid w:val="0075773F"/>
    <w:rsid w:val="00760FA8"/>
    <w:rsid w:val="00761340"/>
    <w:rsid w:val="007616EF"/>
    <w:rsid w:val="00761EAD"/>
    <w:rsid w:val="007628A3"/>
    <w:rsid w:val="00764144"/>
    <w:rsid w:val="00764542"/>
    <w:rsid w:val="007655D2"/>
    <w:rsid w:val="00766A9A"/>
    <w:rsid w:val="007676F3"/>
    <w:rsid w:val="00767F7E"/>
    <w:rsid w:val="00771796"/>
    <w:rsid w:val="007723CF"/>
    <w:rsid w:val="0077552B"/>
    <w:rsid w:val="007772BF"/>
    <w:rsid w:val="0078319D"/>
    <w:rsid w:val="007840B4"/>
    <w:rsid w:val="00784808"/>
    <w:rsid w:val="00785119"/>
    <w:rsid w:val="00785D49"/>
    <w:rsid w:val="0079018B"/>
    <w:rsid w:val="0079248B"/>
    <w:rsid w:val="0079343C"/>
    <w:rsid w:val="0079355A"/>
    <w:rsid w:val="00793946"/>
    <w:rsid w:val="007957D6"/>
    <w:rsid w:val="0079753F"/>
    <w:rsid w:val="00797B64"/>
    <w:rsid w:val="007A1D72"/>
    <w:rsid w:val="007A2FA3"/>
    <w:rsid w:val="007A3B1B"/>
    <w:rsid w:val="007A5C79"/>
    <w:rsid w:val="007A75BE"/>
    <w:rsid w:val="007A7CA0"/>
    <w:rsid w:val="007B00ED"/>
    <w:rsid w:val="007B3318"/>
    <w:rsid w:val="007B5C03"/>
    <w:rsid w:val="007B61CD"/>
    <w:rsid w:val="007B6A4B"/>
    <w:rsid w:val="007C011F"/>
    <w:rsid w:val="007C07C4"/>
    <w:rsid w:val="007C1484"/>
    <w:rsid w:val="007C15D6"/>
    <w:rsid w:val="007C18A4"/>
    <w:rsid w:val="007C1AC5"/>
    <w:rsid w:val="007C1CBD"/>
    <w:rsid w:val="007C42E9"/>
    <w:rsid w:val="007C6ADA"/>
    <w:rsid w:val="007C6CA8"/>
    <w:rsid w:val="007C7E92"/>
    <w:rsid w:val="007D0174"/>
    <w:rsid w:val="007D1607"/>
    <w:rsid w:val="007D197F"/>
    <w:rsid w:val="007D1DE6"/>
    <w:rsid w:val="007D2207"/>
    <w:rsid w:val="007D2E09"/>
    <w:rsid w:val="007D33A6"/>
    <w:rsid w:val="007D42AA"/>
    <w:rsid w:val="007D5290"/>
    <w:rsid w:val="007D6582"/>
    <w:rsid w:val="007D7174"/>
    <w:rsid w:val="007D7D94"/>
    <w:rsid w:val="007E196D"/>
    <w:rsid w:val="007E3598"/>
    <w:rsid w:val="007E4CCB"/>
    <w:rsid w:val="007E545D"/>
    <w:rsid w:val="007E6174"/>
    <w:rsid w:val="007E7256"/>
    <w:rsid w:val="007E7594"/>
    <w:rsid w:val="007E7B84"/>
    <w:rsid w:val="007F089C"/>
    <w:rsid w:val="007F121F"/>
    <w:rsid w:val="007F1ECB"/>
    <w:rsid w:val="007F322B"/>
    <w:rsid w:val="007F6C88"/>
    <w:rsid w:val="007F7778"/>
    <w:rsid w:val="00800C98"/>
    <w:rsid w:val="00801E4C"/>
    <w:rsid w:val="00801E8E"/>
    <w:rsid w:val="008029F9"/>
    <w:rsid w:val="00802A81"/>
    <w:rsid w:val="00802B36"/>
    <w:rsid w:val="0080307F"/>
    <w:rsid w:val="00803E4F"/>
    <w:rsid w:val="008042BB"/>
    <w:rsid w:val="0080470B"/>
    <w:rsid w:val="00804F1D"/>
    <w:rsid w:val="00805F26"/>
    <w:rsid w:val="00806215"/>
    <w:rsid w:val="0080712B"/>
    <w:rsid w:val="00807513"/>
    <w:rsid w:val="00810DCD"/>
    <w:rsid w:val="0081229A"/>
    <w:rsid w:val="00812CD6"/>
    <w:rsid w:val="00812F05"/>
    <w:rsid w:val="00813B74"/>
    <w:rsid w:val="00813ED5"/>
    <w:rsid w:val="00815059"/>
    <w:rsid w:val="008204B1"/>
    <w:rsid w:val="008212C3"/>
    <w:rsid w:val="008229B7"/>
    <w:rsid w:val="00822F01"/>
    <w:rsid w:val="00823EDE"/>
    <w:rsid w:val="008266BB"/>
    <w:rsid w:val="008269FF"/>
    <w:rsid w:val="008303F8"/>
    <w:rsid w:val="0083055A"/>
    <w:rsid w:val="0083352F"/>
    <w:rsid w:val="008341B4"/>
    <w:rsid w:val="00834248"/>
    <w:rsid w:val="008346A0"/>
    <w:rsid w:val="0083505A"/>
    <w:rsid w:val="008357BB"/>
    <w:rsid w:val="0083604B"/>
    <w:rsid w:val="00836638"/>
    <w:rsid w:val="00836718"/>
    <w:rsid w:val="00836BBB"/>
    <w:rsid w:val="00840FEC"/>
    <w:rsid w:val="00841193"/>
    <w:rsid w:val="00841660"/>
    <w:rsid w:val="008416BC"/>
    <w:rsid w:val="00842271"/>
    <w:rsid w:val="008446BE"/>
    <w:rsid w:val="00844B51"/>
    <w:rsid w:val="0084542B"/>
    <w:rsid w:val="00845BA3"/>
    <w:rsid w:val="00846662"/>
    <w:rsid w:val="00846A3C"/>
    <w:rsid w:val="008545C3"/>
    <w:rsid w:val="00854DB8"/>
    <w:rsid w:val="008556E1"/>
    <w:rsid w:val="00855A24"/>
    <w:rsid w:val="00856C77"/>
    <w:rsid w:val="00860370"/>
    <w:rsid w:val="008610E1"/>
    <w:rsid w:val="00861311"/>
    <w:rsid w:val="00861693"/>
    <w:rsid w:val="00861D67"/>
    <w:rsid w:val="008628D8"/>
    <w:rsid w:val="008628F9"/>
    <w:rsid w:val="0086380D"/>
    <w:rsid w:val="008640FD"/>
    <w:rsid w:val="00865499"/>
    <w:rsid w:val="00865857"/>
    <w:rsid w:val="00866607"/>
    <w:rsid w:val="008666BF"/>
    <w:rsid w:val="00866C1F"/>
    <w:rsid w:val="00871B6B"/>
    <w:rsid w:val="0087318D"/>
    <w:rsid w:val="00873D13"/>
    <w:rsid w:val="00874C66"/>
    <w:rsid w:val="00876C80"/>
    <w:rsid w:val="00877226"/>
    <w:rsid w:val="00877472"/>
    <w:rsid w:val="00877583"/>
    <w:rsid w:val="00877CC6"/>
    <w:rsid w:val="008805B1"/>
    <w:rsid w:val="00880FA3"/>
    <w:rsid w:val="008811FA"/>
    <w:rsid w:val="00881A5D"/>
    <w:rsid w:val="008821BA"/>
    <w:rsid w:val="008831A3"/>
    <w:rsid w:val="008833D6"/>
    <w:rsid w:val="0088519D"/>
    <w:rsid w:val="00886733"/>
    <w:rsid w:val="00886AEA"/>
    <w:rsid w:val="00887AC6"/>
    <w:rsid w:val="00887E0D"/>
    <w:rsid w:val="00890075"/>
    <w:rsid w:val="00890BC6"/>
    <w:rsid w:val="00890C35"/>
    <w:rsid w:val="00891A18"/>
    <w:rsid w:val="00891BAC"/>
    <w:rsid w:val="008930F2"/>
    <w:rsid w:val="00894764"/>
    <w:rsid w:val="0089722F"/>
    <w:rsid w:val="0089768D"/>
    <w:rsid w:val="008979FC"/>
    <w:rsid w:val="00897C34"/>
    <w:rsid w:val="008A08F6"/>
    <w:rsid w:val="008A0D35"/>
    <w:rsid w:val="008A1F27"/>
    <w:rsid w:val="008A32F1"/>
    <w:rsid w:val="008A4193"/>
    <w:rsid w:val="008A53F3"/>
    <w:rsid w:val="008A5A68"/>
    <w:rsid w:val="008A5C09"/>
    <w:rsid w:val="008B04CC"/>
    <w:rsid w:val="008B1C69"/>
    <w:rsid w:val="008B4A22"/>
    <w:rsid w:val="008B7D03"/>
    <w:rsid w:val="008B7D23"/>
    <w:rsid w:val="008C0B4C"/>
    <w:rsid w:val="008C1781"/>
    <w:rsid w:val="008C3513"/>
    <w:rsid w:val="008D0E51"/>
    <w:rsid w:val="008D211E"/>
    <w:rsid w:val="008D2BAB"/>
    <w:rsid w:val="008D32EF"/>
    <w:rsid w:val="008D4E96"/>
    <w:rsid w:val="008D63DF"/>
    <w:rsid w:val="008E147D"/>
    <w:rsid w:val="008E3BAB"/>
    <w:rsid w:val="008E4EA6"/>
    <w:rsid w:val="008E5EAC"/>
    <w:rsid w:val="008E697B"/>
    <w:rsid w:val="008E6AAF"/>
    <w:rsid w:val="008E6B5B"/>
    <w:rsid w:val="008E70D2"/>
    <w:rsid w:val="008E7C42"/>
    <w:rsid w:val="008E7CE0"/>
    <w:rsid w:val="008F1144"/>
    <w:rsid w:val="008F171E"/>
    <w:rsid w:val="008F2331"/>
    <w:rsid w:val="008F2CEB"/>
    <w:rsid w:val="008F2F7C"/>
    <w:rsid w:val="008F40A9"/>
    <w:rsid w:val="008F5474"/>
    <w:rsid w:val="008F5F6E"/>
    <w:rsid w:val="00902FA1"/>
    <w:rsid w:val="00903138"/>
    <w:rsid w:val="009039F6"/>
    <w:rsid w:val="00903EA3"/>
    <w:rsid w:val="00906082"/>
    <w:rsid w:val="009068A2"/>
    <w:rsid w:val="00910C76"/>
    <w:rsid w:val="00911406"/>
    <w:rsid w:val="009114A3"/>
    <w:rsid w:val="009133E7"/>
    <w:rsid w:val="0091391F"/>
    <w:rsid w:val="00913E1F"/>
    <w:rsid w:val="009142A2"/>
    <w:rsid w:val="00915D8A"/>
    <w:rsid w:val="009163F5"/>
    <w:rsid w:val="00917866"/>
    <w:rsid w:val="009207C4"/>
    <w:rsid w:val="00920F91"/>
    <w:rsid w:val="009239A0"/>
    <w:rsid w:val="0092406D"/>
    <w:rsid w:val="00924891"/>
    <w:rsid w:val="009255A1"/>
    <w:rsid w:val="00926214"/>
    <w:rsid w:val="00926350"/>
    <w:rsid w:val="00926AEB"/>
    <w:rsid w:val="00930A4D"/>
    <w:rsid w:val="009336B1"/>
    <w:rsid w:val="0093452A"/>
    <w:rsid w:val="00936133"/>
    <w:rsid w:val="00936CC2"/>
    <w:rsid w:val="0093756D"/>
    <w:rsid w:val="009378CA"/>
    <w:rsid w:val="00937911"/>
    <w:rsid w:val="0094010C"/>
    <w:rsid w:val="009413BD"/>
    <w:rsid w:val="00941A6C"/>
    <w:rsid w:val="0094257D"/>
    <w:rsid w:val="00944113"/>
    <w:rsid w:val="0094483A"/>
    <w:rsid w:val="00944E3D"/>
    <w:rsid w:val="00944FC2"/>
    <w:rsid w:val="00946F83"/>
    <w:rsid w:val="00950F89"/>
    <w:rsid w:val="00952801"/>
    <w:rsid w:val="009528AD"/>
    <w:rsid w:val="00952E5E"/>
    <w:rsid w:val="009530E9"/>
    <w:rsid w:val="0095524F"/>
    <w:rsid w:val="009559DC"/>
    <w:rsid w:val="00956031"/>
    <w:rsid w:val="0095636D"/>
    <w:rsid w:val="00956CEA"/>
    <w:rsid w:val="009575C2"/>
    <w:rsid w:val="00957D98"/>
    <w:rsid w:val="0096129B"/>
    <w:rsid w:val="00961672"/>
    <w:rsid w:val="00961BD5"/>
    <w:rsid w:val="00961D2F"/>
    <w:rsid w:val="009621DB"/>
    <w:rsid w:val="009628C1"/>
    <w:rsid w:val="00963090"/>
    <w:rsid w:val="00963653"/>
    <w:rsid w:val="009637A2"/>
    <w:rsid w:val="00965895"/>
    <w:rsid w:val="009660B7"/>
    <w:rsid w:val="00966401"/>
    <w:rsid w:val="0097259A"/>
    <w:rsid w:val="009729CE"/>
    <w:rsid w:val="00973F09"/>
    <w:rsid w:val="009763A5"/>
    <w:rsid w:val="00981CFC"/>
    <w:rsid w:val="00982008"/>
    <w:rsid w:val="0098228F"/>
    <w:rsid w:val="00982DB5"/>
    <w:rsid w:val="00983548"/>
    <w:rsid w:val="009837C7"/>
    <w:rsid w:val="00985941"/>
    <w:rsid w:val="0098594C"/>
    <w:rsid w:val="00987F6B"/>
    <w:rsid w:val="00990382"/>
    <w:rsid w:val="00990706"/>
    <w:rsid w:val="00993693"/>
    <w:rsid w:val="00995921"/>
    <w:rsid w:val="00995EDA"/>
    <w:rsid w:val="009972AB"/>
    <w:rsid w:val="00997502"/>
    <w:rsid w:val="009A0EA1"/>
    <w:rsid w:val="009A229D"/>
    <w:rsid w:val="009A2A01"/>
    <w:rsid w:val="009A4B7B"/>
    <w:rsid w:val="009A558C"/>
    <w:rsid w:val="009A6DAD"/>
    <w:rsid w:val="009B0B7A"/>
    <w:rsid w:val="009B1E06"/>
    <w:rsid w:val="009B28CF"/>
    <w:rsid w:val="009B37EE"/>
    <w:rsid w:val="009B44A8"/>
    <w:rsid w:val="009B4563"/>
    <w:rsid w:val="009B46D5"/>
    <w:rsid w:val="009B489A"/>
    <w:rsid w:val="009B49AE"/>
    <w:rsid w:val="009B4DFE"/>
    <w:rsid w:val="009B58D9"/>
    <w:rsid w:val="009B6D40"/>
    <w:rsid w:val="009B6E0D"/>
    <w:rsid w:val="009C0179"/>
    <w:rsid w:val="009C0974"/>
    <w:rsid w:val="009C0CFA"/>
    <w:rsid w:val="009C1BC6"/>
    <w:rsid w:val="009C2321"/>
    <w:rsid w:val="009C46F9"/>
    <w:rsid w:val="009C758E"/>
    <w:rsid w:val="009D1B4D"/>
    <w:rsid w:val="009D21DB"/>
    <w:rsid w:val="009D2900"/>
    <w:rsid w:val="009D3347"/>
    <w:rsid w:val="009D3FA4"/>
    <w:rsid w:val="009D6B9C"/>
    <w:rsid w:val="009E0DA4"/>
    <w:rsid w:val="009E13FA"/>
    <w:rsid w:val="009E1535"/>
    <w:rsid w:val="009E1DE3"/>
    <w:rsid w:val="009E50B5"/>
    <w:rsid w:val="009E576B"/>
    <w:rsid w:val="009E597C"/>
    <w:rsid w:val="009E64DB"/>
    <w:rsid w:val="009E66CB"/>
    <w:rsid w:val="009E66F6"/>
    <w:rsid w:val="009E6D3A"/>
    <w:rsid w:val="009E7538"/>
    <w:rsid w:val="009F2A6F"/>
    <w:rsid w:val="009F43DA"/>
    <w:rsid w:val="009F507A"/>
    <w:rsid w:val="009F60BA"/>
    <w:rsid w:val="009F6CF8"/>
    <w:rsid w:val="009F74F4"/>
    <w:rsid w:val="00A02731"/>
    <w:rsid w:val="00A028E4"/>
    <w:rsid w:val="00A03F09"/>
    <w:rsid w:val="00A066CD"/>
    <w:rsid w:val="00A06883"/>
    <w:rsid w:val="00A0796A"/>
    <w:rsid w:val="00A07AC0"/>
    <w:rsid w:val="00A07D2A"/>
    <w:rsid w:val="00A1015A"/>
    <w:rsid w:val="00A10CC9"/>
    <w:rsid w:val="00A112CE"/>
    <w:rsid w:val="00A11B34"/>
    <w:rsid w:val="00A132D4"/>
    <w:rsid w:val="00A1464D"/>
    <w:rsid w:val="00A150FC"/>
    <w:rsid w:val="00A15FFF"/>
    <w:rsid w:val="00A16033"/>
    <w:rsid w:val="00A16514"/>
    <w:rsid w:val="00A17B83"/>
    <w:rsid w:val="00A2247D"/>
    <w:rsid w:val="00A24F97"/>
    <w:rsid w:val="00A2544B"/>
    <w:rsid w:val="00A262B1"/>
    <w:rsid w:val="00A27B12"/>
    <w:rsid w:val="00A30AB0"/>
    <w:rsid w:val="00A311ED"/>
    <w:rsid w:val="00A32FC0"/>
    <w:rsid w:val="00A34772"/>
    <w:rsid w:val="00A35315"/>
    <w:rsid w:val="00A35CC7"/>
    <w:rsid w:val="00A36869"/>
    <w:rsid w:val="00A36DA7"/>
    <w:rsid w:val="00A37C16"/>
    <w:rsid w:val="00A40CD5"/>
    <w:rsid w:val="00A425BB"/>
    <w:rsid w:val="00A4356E"/>
    <w:rsid w:val="00A43CFA"/>
    <w:rsid w:val="00A46567"/>
    <w:rsid w:val="00A46ACA"/>
    <w:rsid w:val="00A46B1C"/>
    <w:rsid w:val="00A51861"/>
    <w:rsid w:val="00A5382D"/>
    <w:rsid w:val="00A53F73"/>
    <w:rsid w:val="00A55BB8"/>
    <w:rsid w:val="00A57700"/>
    <w:rsid w:val="00A578EA"/>
    <w:rsid w:val="00A60F6D"/>
    <w:rsid w:val="00A61DAF"/>
    <w:rsid w:val="00A6302A"/>
    <w:rsid w:val="00A63192"/>
    <w:rsid w:val="00A632A1"/>
    <w:rsid w:val="00A64B17"/>
    <w:rsid w:val="00A65689"/>
    <w:rsid w:val="00A65A69"/>
    <w:rsid w:val="00A6761E"/>
    <w:rsid w:val="00A67E5E"/>
    <w:rsid w:val="00A717EF"/>
    <w:rsid w:val="00A72BBE"/>
    <w:rsid w:val="00A7327C"/>
    <w:rsid w:val="00A7418B"/>
    <w:rsid w:val="00A742A1"/>
    <w:rsid w:val="00A751EC"/>
    <w:rsid w:val="00A77265"/>
    <w:rsid w:val="00A7795D"/>
    <w:rsid w:val="00A77B9D"/>
    <w:rsid w:val="00A817BB"/>
    <w:rsid w:val="00A8238D"/>
    <w:rsid w:val="00A83C24"/>
    <w:rsid w:val="00A83E69"/>
    <w:rsid w:val="00A842FB"/>
    <w:rsid w:val="00A84B99"/>
    <w:rsid w:val="00A84FA6"/>
    <w:rsid w:val="00A9003C"/>
    <w:rsid w:val="00A902DA"/>
    <w:rsid w:val="00A94375"/>
    <w:rsid w:val="00A94F3E"/>
    <w:rsid w:val="00A951F4"/>
    <w:rsid w:val="00A95965"/>
    <w:rsid w:val="00A968E2"/>
    <w:rsid w:val="00A96999"/>
    <w:rsid w:val="00A96FD5"/>
    <w:rsid w:val="00A9710B"/>
    <w:rsid w:val="00AA393B"/>
    <w:rsid w:val="00AA481E"/>
    <w:rsid w:val="00AA4E55"/>
    <w:rsid w:val="00AA606E"/>
    <w:rsid w:val="00AA60CC"/>
    <w:rsid w:val="00AA799B"/>
    <w:rsid w:val="00AB17E6"/>
    <w:rsid w:val="00AB1AC2"/>
    <w:rsid w:val="00AB23E8"/>
    <w:rsid w:val="00AB297A"/>
    <w:rsid w:val="00AB3925"/>
    <w:rsid w:val="00AB3B49"/>
    <w:rsid w:val="00AB3FA2"/>
    <w:rsid w:val="00AB4D84"/>
    <w:rsid w:val="00AB5AD8"/>
    <w:rsid w:val="00AB613D"/>
    <w:rsid w:val="00AB66BF"/>
    <w:rsid w:val="00AC07F3"/>
    <w:rsid w:val="00AC1BF1"/>
    <w:rsid w:val="00AC1F76"/>
    <w:rsid w:val="00AC26A6"/>
    <w:rsid w:val="00AC6A93"/>
    <w:rsid w:val="00AC7AD8"/>
    <w:rsid w:val="00AC7EDA"/>
    <w:rsid w:val="00AD158C"/>
    <w:rsid w:val="00AD3280"/>
    <w:rsid w:val="00AD38B8"/>
    <w:rsid w:val="00AD3FB1"/>
    <w:rsid w:val="00AD4281"/>
    <w:rsid w:val="00AD437C"/>
    <w:rsid w:val="00AE08F4"/>
    <w:rsid w:val="00AE0AD4"/>
    <w:rsid w:val="00AE19C0"/>
    <w:rsid w:val="00AE2A4C"/>
    <w:rsid w:val="00AE2BCE"/>
    <w:rsid w:val="00AE2C31"/>
    <w:rsid w:val="00AE3CB8"/>
    <w:rsid w:val="00AE4F82"/>
    <w:rsid w:val="00AE5358"/>
    <w:rsid w:val="00AE53E8"/>
    <w:rsid w:val="00AE662C"/>
    <w:rsid w:val="00AE703C"/>
    <w:rsid w:val="00AF0031"/>
    <w:rsid w:val="00AF0436"/>
    <w:rsid w:val="00AF0794"/>
    <w:rsid w:val="00AF11AD"/>
    <w:rsid w:val="00AF25FD"/>
    <w:rsid w:val="00AF2E4D"/>
    <w:rsid w:val="00AF3D05"/>
    <w:rsid w:val="00AF4210"/>
    <w:rsid w:val="00AF5315"/>
    <w:rsid w:val="00B01F31"/>
    <w:rsid w:val="00B0226B"/>
    <w:rsid w:val="00B02ABD"/>
    <w:rsid w:val="00B03B77"/>
    <w:rsid w:val="00B03C3F"/>
    <w:rsid w:val="00B044E1"/>
    <w:rsid w:val="00B04B23"/>
    <w:rsid w:val="00B05FCC"/>
    <w:rsid w:val="00B0614E"/>
    <w:rsid w:val="00B066EE"/>
    <w:rsid w:val="00B071EF"/>
    <w:rsid w:val="00B07B6B"/>
    <w:rsid w:val="00B10FAB"/>
    <w:rsid w:val="00B11BC8"/>
    <w:rsid w:val="00B11F78"/>
    <w:rsid w:val="00B123A0"/>
    <w:rsid w:val="00B13F82"/>
    <w:rsid w:val="00B1457B"/>
    <w:rsid w:val="00B168A8"/>
    <w:rsid w:val="00B16951"/>
    <w:rsid w:val="00B16A7A"/>
    <w:rsid w:val="00B17E1F"/>
    <w:rsid w:val="00B200E5"/>
    <w:rsid w:val="00B205EC"/>
    <w:rsid w:val="00B215E9"/>
    <w:rsid w:val="00B21876"/>
    <w:rsid w:val="00B218AD"/>
    <w:rsid w:val="00B2384C"/>
    <w:rsid w:val="00B244EF"/>
    <w:rsid w:val="00B255E9"/>
    <w:rsid w:val="00B260FC"/>
    <w:rsid w:val="00B26D34"/>
    <w:rsid w:val="00B33DDE"/>
    <w:rsid w:val="00B351CF"/>
    <w:rsid w:val="00B354DD"/>
    <w:rsid w:val="00B35B28"/>
    <w:rsid w:val="00B36DF3"/>
    <w:rsid w:val="00B36FE3"/>
    <w:rsid w:val="00B44EFC"/>
    <w:rsid w:val="00B465C4"/>
    <w:rsid w:val="00B46D09"/>
    <w:rsid w:val="00B46FA4"/>
    <w:rsid w:val="00B501BC"/>
    <w:rsid w:val="00B517FB"/>
    <w:rsid w:val="00B527B1"/>
    <w:rsid w:val="00B52ED1"/>
    <w:rsid w:val="00B538BA"/>
    <w:rsid w:val="00B55136"/>
    <w:rsid w:val="00B554CC"/>
    <w:rsid w:val="00B56E59"/>
    <w:rsid w:val="00B61B46"/>
    <w:rsid w:val="00B621BB"/>
    <w:rsid w:val="00B63656"/>
    <w:rsid w:val="00B63689"/>
    <w:rsid w:val="00B63869"/>
    <w:rsid w:val="00B63D4F"/>
    <w:rsid w:val="00B6474D"/>
    <w:rsid w:val="00B65C6F"/>
    <w:rsid w:val="00B65D8F"/>
    <w:rsid w:val="00B65E7E"/>
    <w:rsid w:val="00B6607A"/>
    <w:rsid w:val="00B665E1"/>
    <w:rsid w:val="00B669DC"/>
    <w:rsid w:val="00B66B17"/>
    <w:rsid w:val="00B703B8"/>
    <w:rsid w:val="00B70E52"/>
    <w:rsid w:val="00B71A03"/>
    <w:rsid w:val="00B7259B"/>
    <w:rsid w:val="00B72620"/>
    <w:rsid w:val="00B73ABC"/>
    <w:rsid w:val="00B7653A"/>
    <w:rsid w:val="00B778C3"/>
    <w:rsid w:val="00B77A92"/>
    <w:rsid w:val="00B810BA"/>
    <w:rsid w:val="00B825BE"/>
    <w:rsid w:val="00B86344"/>
    <w:rsid w:val="00B863B4"/>
    <w:rsid w:val="00B86C54"/>
    <w:rsid w:val="00B90325"/>
    <w:rsid w:val="00B904AE"/>
    <w:rsid w:val="00B90890"/>
    <w:rsid w:val="00B9104B"/>
    <w:rsid w:val="00B91302"/>
    <w:rsid w:val="00B924B6"/>
    <w:rsid w:val="00B94188"/>
    <w:rsid w:val="00B95A9E"/>
    <w:rsid w:val="00B9657A"/>
    <w:rsid w:val="00B97225"/>
    <w:rsid w:val="00BA018C"/>
    <w:rsid w:val="00BA2641"/>
    <w:rsid w:val="00BA271E"/>
    <w:rsid w:val="00BA2DDE"/>
    <w:rsid w:val="00BA32BB"/>
    <w:rsid w:val="00BA32EB"/>
    <w:rsid w:val="00BA5D0B"/>
    <w:rsid w:val="00BB1933"/>
    <w:rsid w:val="00BB2BF7"/>
    <w:rsid w:val="00BB2F51"/>
    <w:rsid w:val="00BB33BB"/>
    <w:rsid w:val="00BB3783"/>
    <w:rsid w:val="00BB3992"/>
    <w:rsid w:val="00BB3AC7"/>
    <w:rsid w:val="00BB3BA1"/>
    <w:rsid w:val="00BB42F3"/>
    <w:rsid w:val="00BB4D06"/>
    <w:rsid w:val="00BC0F37"/>
    <w:rsid w:val="00BC2CF5"/>
    <w:rsid w:val="00BC33EC"/>
    <w:rsid w:val="00BC55B4"/>
    <w:rsid w:val="00BC6407"/>
    <w:rsid w:val="00BC7D91"/>
    <w:rsid w:val="00BC7DB6"/>
    <w:rsid w:val="00BD0107"/>
    <w:rsid w:val="00BD029E"/>
    <w:rsid w:val="00BD0748"/>
    <w:rsid w:val="00BD0AC8"/>
    <w:rsid w:val="00BD19AB"/>
    <w:rsid w:val="00BD1D94"/>
    <w:rsid w:val="00BD2741"/>
    <w:rsid w:val="00BD2E62"/>
    <w:rsid w:val="00BD3054"/>
    <w:rsid w:val="00BD73B3"/>
    <w:rsid w:val="00BD73FE"/>
    <w:rsid w:val="00BE0027"/>
    <w:rsid w:val="00BE0865"/>
    <w:rsid w:val="00BE11DB"/>
    <w:rsid w:val="00BE17A2"/>
    <w:rsid w:val="00BE1D8F"/>
    <w:rsid w:val="00BE2354"/>
    <w:rsid w:val="00BE2633"/>
    <w:rsid w:val="00BE2BBF"/>
    <w:rsid w:val="00BE2EEC"/>
    <w:rsid w:val="00BE450C"/>
    <w:rsid w:val="00BE51F0"/>
    <w:rsid w:val="00BE5B33"/>
    <w:rsid w:val="00BE7BE4"/>
    <w:rsid w:val="00BE7D92"/>
    <w:rsid w:val="00BF0D0B"/>
    <w:rsid w:val="00BF4C9F"/>
    <w:rsid w:val="00BF53E7"/>
    <w:rsid w:val="00BF777D"/>
    <w:rsid w:val="00C025D6"/>
    <w:rsid w:val="00C02940"/>
    <w:rsid w:val="00C02B41"/>
    <w:rsid w:val="00C04E01"/>
    <w:rsid w:val="00C050EA"/>
    <w:rsid w:val="00C076F8"/>
    <w:rsid w:val="00C12C13"/>
    <w:rsid w:val="00C144BA"/>
    <w:rsid w:val="00C144F8"/>
    <w:rsid w:val="00C15098"/>
    <w:rsid w:val="00C15BCD"/>
    <w:rsid w:val="00C16CDB"/>
    <w:rsid w:val="00C17D06"/>
    <w:rsid w:val="00C17EA4"/>
    <w:rsid w:val="00C21A6F"/>
    <w:rsid w:val="00C22789"/>
    <w:rsid w:val="00C22CA5"/>
    <w:rsid w:val="00C30031"/>
    <w:rsid w:val="00C32302"/>
    <w:rsid w:val="00C3640E"/>
    <w:rsid w:val="00C36D37"/>
    <w:rsid w:val="00C3706F"/>
    <w:rsid w:val="00C404E4"/>
    <w:rsid w:val="00C40ACC"/>
    <w:rsid w:val="00C41F27"/>
    <w:rsid w:val="00C42FA6"/>
    <w:rsid w:val="00C44D3F"/>
    <w:rsid w:val="00C4586F"/>
    <w:rsid w:val="00C46D63"/>
    <w:rsid w:val="00C47514"/>
    <w:rsid w:val="00C50CA3"/>
    <w:rsid w:val="00C53C54"/>
    <w:rsid w:val="00C54025"/>
    <w:rsid w:val="00C5405C"/>
    <w:rsid w:val="00C541AF"/>
    <w:rsid w:val="00C545EF"/>
    <w:rsid w:val="00C54CBD"/>
    <w:rsid w:val="00C563EE"/>
    <w:rsid w:val="00C606C5"/>
    <w:rsid w:val="00C619C9"/>
    <w:rsid w:val="00C62F95"/>
    <w:rsid w:val="00C635A8"/>
    <w:rsid w:val="00C63CCA"/>
    <w:rsid w:val="00C63D35"/>
    <w:rsid w:val="00C6402E"/>
    <w:rsid w:val="00C64AEF"/>
    <w:rsid w:val="00C6548C"/>
    <w:rsid w:val="00C6643C"/>
    <w:rsid w:val="00C665FA"/>
    <w:rsid w:val="00C67CE1"/>
    <w:rsid w:val="00C70A95"/>
    <w:rsid w:val="00C70E37"/>
    <w:rsid w:val="00C70F82"/>
    <w:rsid w:val="00C70FB4"/>
    <w:rsid w:val="00C713B3"/>
    <w:rsid w:val="00C72636"/>
    <w:rsid w:val="00C7423F"/>
    <w:rsid w:val="00C75435"/>
    <w:rsid w:val="00C80B76"/>
    <w:rsid w:val="00C81416"/>
    <w:rsid w:val="00C81CA4"/>
    <w:rsid w:val="00C8349C"/>
    <w:rsid w:val="00C84042"/>
    <w:rsid w:val="00C84634"/>
    <w:rsid w:val="00C84A4F"/>
    <w:rsid w:val="00C84FD7"/>
    <w:rsid w:val="00C851EF"/>
    <w:rsid w:val="00C861C0"/>
    <w:rsid w:val="00C87B66"/>
    <w:rsid w:val="00C9138A"/>
    <w:rsid w:val="00C92E07"/>
    <w:rsid w:val="00C93872"/>
    <w:rsid w:val="00C940C5"/>
    <w:rsid w:val="00C946BE"/>
    <w:rsid w:val="00C949DF"/>
    <w:rsid w:val="00C94A7F"/>
    <w:rsid w:val="00C96E78"/>
    <w:rsid w:val="00C970FE"/>
    <w:rsid w:val="00C97F0A"/>
    <w:rsid w:val="00CA06CD"/>
    <w:rsid w:val="00CA0D1E"/>
    <w:rsid w:val="00CA119A"/>
    <w:rsid w:val="00CA1849"/>
    <w:rsid w:val="00CA185B"/>
    <w:rsid w:val="00CA73A0"/>
    <w:rsid w:val="00CA78DB"/>
    <w:rsid w:val="00CB08F1"/>
    <w:rsid w:val="00CB0A45"/>
    <w:rsid w:val="00CB133C"/>
    <w:rsid w:val="00CB3CDC"/>
    <w:rsid w:val="00CB3ED8"/>
    <w:rsid w:val="00CB4040"/>
    <w:rsid w:val="00CB4642"/>
    <w:rsid w:val="00CB54E4"/>
    <w:rsid w:val="00CB550E"/>
    <w:rsid w:val="00CB56AD"/>
    <w:rsid w:val="00CB5977"/>
    <w:rsid w:val="00CB7708"/>
    <w:rsid w:val="00CB779D"/>
    <w:rsid w:val="00CB7AD3"/>
    <w:rsid w:val="00CB7B57"/>
    <w:rsid w:val="00CC0167"/>
    <w:rsid w:val="00CC30D3"/>
    <w:rsid w:val="00CC47AF"/>
    <w:rsid w:val="00CC4C96"/>
    <w:rsid w:val="00CC5101"/>
    <w:rsid w:val="00CC6D75"/>
    <w:rsid w:val="00CC7161"/>
    <w:rsid w:val="00CC75D7"/>
    <w:rsid w:val="00CD15FD"/>
    <w:rsid w:val="00CD1F77"/>
    <w:rsid w:val="00CD20A6"/>
    <w:rsid w:val="00CD299C"/>
    <w:rsid w:val="00CD40A6"/>
    <w:rsid w:val="00CD4764"/>
    <w:rsid w:val="00CD4903"/>
    <w:rsid w:val="00CD4ED7"/>
    <w:rsid w:val="00CD6CC0"/>
    <w:rsid w:val="00CD6D67"/>
    <w:rsid w:val="00CD7293"/>
    <w:rsid w:val="00CE02B4"/>
    <w:rsid w:val="00CE2728"/>
    <w:rsid w:val="00CE3205"/>
    <w:rsid w:val="00CE3345"/>
    <w:rsid w:val="00CE4B46"/>
    <w:rsid w:val="00CE4CD9"/>
    <w:rsid w:val="00CE5209"/>
    <w:rsid w:val="00CE5593"/>
    <w:rsid w:val="00CE68AB"/>
    <w:rsid w:val="00CE7F10"/>
    <w:rsid w:val="00CE7F2D"/>
    <w:rsid w:val="00CF0BC5"/>
    <w:rsid w:val="00CF0DEE"/>
    <w:rsid w:val="00CF14A3"/>
    <w:rsid w:val="00CF2A13"/>
    <w:rsid w:val="00CF444A"/>
    <w:rsid w:val="00CF46E4"/>
    <w:rsid w:val="00CF4BE4"/>
    <w:rsid w:val="00CF5260"/>
    <w:rsid w:val="00CF5A0A"/>
    <w:rsid w:val="00CF5F72"/>
    <w:rsid w:val="00CF6068"/>
    <w:rsid w:val="00CF7245"/>
    <w:rsid w:val="00CF749C"/>
    <w:rsid w:val="00CF751E"/>
    <w:rsid w:val="00CF7A32"/>
    <w:rsid w:val="00D000A9"/>
    <w:rsid w:val="00D00BEA"/>
    <w:rsid w:val="00D00EED"/>
    <w:rsid w:val="00D025F0"/>
    <w:rsid w:val="00D050E4"/>
    <w:rsid w:val="00D06C0B"/>
    <w:rsid w:val="00D06D3C"/>
    <w:rsid w:val="00D06D4D"/>
    <w:rsid w:val="00D06FF9"/>
    <w:rsid w:val="00D079E5"/>
    <w:rsid w:val="00D1039C"/>
    <w:rsid w:val="00D10547"/>
    <w:rsid w:val="00D10910"/>
    <w:rsid w:val="00D10FB6"/>
    <w:rsid w:val="00D12C6C"/>
    <w:rsid w:val="00D1310C"/>
    <w:rsid w:val="00D15578"/>
    <w:rsid w:val="00D162F4"/>
    <w:rsid w:val="00D163FA"/>
    <w:rsid w:val="00D164EE"/>
    <w:rsid w:val="00D17234"/>
    <w:rsid w:val="00D20A25"/>
    <w:rsid w:val="00D21828"/>
    <w:rsid w:val="00D2182F"/>
    <w:rsid w:val="00D22090"/>
    <w:rsid w:val="00D2289E"/>
    <w:rsid w:val="00D24061"/>
    <w:rsid w:val="00D24946"/>
    <w:rsid w:val="00D27C2A"/>
    <w:rsid w:val="00D300DC"/>
    <w:rsid w:val="00D30578"/>
    <w:rsid w:val="00D32C35"/>
    <w:rsid w:val="00D3344C"/>
    <w:rsid w:val="00D33884"/>
    <w:rsid w:val="00D34F50"/>
    <w:rsid w:val="00D36EBB"/>
    <w:rsid w:val="00D41BE1"/>
    <w:rsid w:val="00D42BCF"/>
    <w:rsid w:val="00D44288"/>
    <w:rsid w:val="00D45600"/>
    <w:rsid w:val="00D46EF9"/>
    <w:rsid w:val="00D47A11"/>
    <w:rsid w:val="00D47D64"/>
    <w:rsid w:val="00D5167C"/>
    <w:rsid w:val="00D52960"/>
    <w:rsid w:val="00D52B83"/>
    <w:rsid w:val="00D52D3A"/>
    <w:rsid w:val="00D553D3"/>
    <w:rsid w:val="00D601F8"/>
    <w:rsid w:val="00D607FC"/>
    <w:rsid w:val="00D608A0"/>
    <w:rsid w:val="00D61847"/>
    <w:rsid w:val="00D627BD"/>
    <w:rsid w:val="00D63BCC"/>
    <w:rsid w:val="00D645CE"/>
    <w:rsid w:val="00D64B7D"/>
    <w:rsid w:val="00D64E75"/>
    <w:rsid w:val="00D6533C"/>
    <w:rsid w:val="00D665B3"/>
    <w:rsid w:val="00D67E4D"/>
    <w:rsid w:val="00D70416"/>
    <w:rsid w:val="00D7044F"/>
    <w:rsid w:val="00D710A9"/>
    <w:rsid w:val="00D71BB5"/>
    <w:rsid w:val="00D722A8"/>
    <w:rsid w:val="00D726EB"/>
    <w:rsid w:val="00D7378B"/>
    <w:rsid w:val="00D745D0"/>
    <w:rsid w:val="00D74A14"/>
    <w:rsid w:val="00D75145"/>
    <w:rsid w:val="00D7734A"/>
    <w:rsid w:val="00D80D1D"/>
    <w:rsid w:val="00D81B01"/>
    <w:rsid w:val="00D82A7D"/>
    <w:rsid w:val="00D83056"/>
    <w:rsid w:val="00D83642"/>
    <w:rsid w:val="00D84158"/>
    <w:rsid w:val="00D866C0"/>
    <w:rsid w:val="00D901F5"/>
    <w:rsid w:val="00D90F5E"/>
    <w:rsid w:val="00D91872"/>
    <w:rsid w:val="00D921FB"/>
    <w:rsid w:val="00D92465"/>
    <w:rsid w:val="00D9332E"/>
    <w:rsid w:val="00D940C0"/>
    <w:rsid w:val="00D95523"/>
    <w:rsid w:val="00D960EB"/>
    <w:rsid w:val="00D96566"/>
    <w:rsid w:val="00D96F26"/>
    <w:rsid w:val="00DA029A"/>
    <w:rsid w:val="00DA1A48"/>
    <w:rsid w:val="00DA1B37"/>
    <w:rsid w:val="00DA2997"/>
    <w:rsid w:val="00DA30BA"/>
    <w:rsid w:val="00DA4467"/>
    <w:rsid w:val="00DB0F92"/>
    <w:rsid w:val="00DB1D84"/>
    <w:rsid w:val="00DB27AB"/>
    <w:rsid w:val="00DB2E1D"/>
    <w:rsid w:val="00DB33D5"/>
    <w:rsid w:val="00DB3B5C"/>
    <w:rsid w:val="00DB43C0"/>
    <w:rsid w:val="00DB5AD6"/>
    <w:rsid w:val="00DB5D10"/>
    <w:rsid w:val="00DC00A6"/>
    <w:rsid w:val="00DC3EF6"/>
    <w:rsid w:val="00DC4EB3"/>
    <w:rsid w:val="00DC5E8C"/>
    <w:rsid w:val="00DC61BE"/>
    <w:rsid w:val="00DC6FBA"/>
    <w:rsid w:val="00DD0B66"/>
    <w:rsid w:val="00DD2A9F"/>
    <w:rsid w:val="00DD3F66"/>
    <w:rsid w:val="00DD3F9C"/>
    <w:rsid w:val="00DD46EF"/>
    <w:rsid w:val="00DD7921"/>
    <w:rsid w:val="00DD7B4A"/>
    <w:rsid w:val="00DD7D0D"/>
    <w:rsid w:val="00DE1E37"/>
    <w:rsid w:val="00DE1EB6"/>
    <w:rsid w:val="00DE23C3"/>
    <w:rsid w:val="00DE2D7A"/>
    <w:rsid w:val="00DE35EC"/>
    <w:rsid w:val="00DE5929"/>
    <w:rsid w:val="00DE5B0F"/>
    <w:rsid w:val="00DE616C"/>
    <w:rsid w:val="00DE656C"/>
    <w:rsid w:val="00DF0E03"/>
    <w:rsid w:val="00DF11F0"/>
    <w:rsid w:val="00DF2684"/>
    <w:rsid w:val="00DF3ABC"/>
    <w:rsid w:val="00DF62C8"/>
    <w:rsid w:val="00DF74D2"/>
    <w:rsid w:val="00E01531"/>
    <w:rsid w:val="00E0210C"/>
    <w:rsid w:val="00E023C7"/>
    <w:rsid w:val="00E02B09"/>
    <w:rsid w:val="00E02D2A"/>
    <w:rsid w:val="00E046A2"/>
    <w:rsid w:val="00E054F6"/>
    <w:rsid w:val="00E0550A"/>
    <w:rsid w:val="00E07582"/>
    <w:rsid w:val="00E1060C"/>
    <w:rsid w:val="00E112EE"/>
    <w:rsid w:val="00E12C83"/>
    <w:rsid w:val="00E13833"/>
    <w:rsid w:val="00E1390F"/>
    <w:rsid w:val="00E15BB5"/>
    <w:rsid w:val="00E16488"/>
    <w:rsid w:val="00E16963"/>
    <w:rsid w:val="00E17695"/>
    <w:rsid w:val="00E177E8"/>
    <w:rsid w:val="00E20B8E"/>
    <w:rsid w:val="00E214BB"/>
    <w:rsid w:val="00E21FA8"/>
    <w:rsid w:val="00E22A1E"/>
    <w:rsid w:val="00E234A5"/>
    <w:rsid w:val="00E239AA"/>
    <w:rsid w:val="00E24B2E"/>
    <w:rsid w:val="00E24BAE"/>
    <w:rsid w:val="00E25985"/>
    <w:rsid w:val="00E30DD5"/>
    <w:rsid w:val="00E31061"/>
    <w:rsid w:val="00E31ADD"/>
    <w:rsid w:val="00E3255A"/>
    <w:rsid w:val="00E3397E"/>
    <w:rsid w:val="00E33D3B"/>
    <w:rsid w:val="00E34ED7"/>
    <w:rsid w:val="00E354C4"/>
    <w:rsid w:val="00E35829"/>
    <w:rsid w:val="00E40375"/>
    <w:rsid w:val="00E40519"/>
    <w:rsid w:val="00E41875"/>
    <w:rsid w:val="00E42735"/>
    <w:rsid w:val="00E42ECF"/>
    <w:rsid w:val="00E42FE6"/>
    <w:rsid w:val="00E43197"/>
    <w:rsid w:val="00E446DA"/>
    <w:rsid w:val="00E4539C"/>
    <w:rsid w:val="00E479F7"/>
    <w:rsid w:val="00E47C89"/>
    <w:rsid w:val="00E51AF4"/>
    <w:rsid w:val="00E51D65"/>
    <w:rsid w:val="00E5216B"/>
    <w:rsid w:val="00E525F1"/>
    <w:rsid w:val="00E544A8"/>
    <w:rsid w:val="00E55782"/>
    <w:rsid w:val="00E55950"/>
    <w:rsid w:val="00E55F70"/>
    <w:rsid w:val="00E5717C"/>
    <w:rsid w:val="00E57C1C"/>
    <w:rsid w:val="00E60945"/>
    <w:rsid w:val="00E60A86"/>
    <w:rsid w:val="00E60CBB"/>
    <w:rsid w:val="00E6249D"/>
    <w:rsid w:val="00E632E2"/>
    <w:rsid w:val="00E64924"/>
    <w:rsid w:val="00E676C3"/>
    <w:rsid w:val="00E712A2"/>
    <w:rsid w:val="00E71E09"/>
    <w:rsid w:val="00E73196"/>
    <w:rsid w:val="00E7328B"/>
    <w:rsid w:val="00E747C9"/>
    <w:rsid w:val="00E74FEA"/>
    <w:rsid w:val="00E76379"/>
    <w:rsid w:val="00E7661F"/>
    <w:rsid w:val="00E810A3"/>
    <w:rsid w:val="00E8262E"/>
    <w:rsid w:val="00E82BA3"/>
    <w:rsid w:val="00E82C2C"/>
    <w:rsid w:val="00E8337C"/>
    <w:rsid w:val="00E848D9"/>
    <w:rsid w:val="00E8600F"/>
    <w:rsid w:val="00E86416"/>
    <w:rsid w:val="00E86E6F"/>
    <w:rsid w:val="00E8756B"/>
    <w:rsid w:val="00E877B6"/>
    <w:rsid w:val="00E90ECD"/>
    <w:rsid w:val="00E9133B"/>
    <w:rsid w:val="00E926E1"/>
    <w:rsid w:val="00E96EDC"/>
    <w:rsid w:val="00EA049F"/>
    <w:rsid w:val="00EA052D"/>
    <w:rsid w:val="00EA2B22"/>
    <w:rsid w:val="00EA37D3"/>
    <w:rsid w:val="00EA535A"/>
    <w:rsid w:val="00EA5EAC"/>
    <w:rsid w:val="00EA7143"/>
    <w:rsid w:val="00EA7B15"/>
    <w:rsid w:val="00EB0892"/>
    <w:rsid w:val="00EB0A3D"/>
    <w:rsid w:val="00EB0C7F"/>
    <w:rsid w:val="00EB32BF"/>
    <w:rsid w:val="00EB3D96"/>
    <w:rsid w:val="00EC04AD"/>
    <w:rsid w:val="00EC2329"/>
    <w:rsid w:val="00EC23C6"/>
    <w:rsid w:val="00EC2C59"/>
    <w:rsid w:val="00EC3A47"/>
    <w:rsid w:val="00EC4302"/>
    <w:rsid w:val="00EC71E2"/>
    <w:rsid w:val="00ED0451"/>
    <w:rsid w:val="00ED0601"/>
    <w:rsid w:val="00ED0852"/>
    <w:rsid w:val="00ED1530"/>
    <w:rsid w:val="00ED2127"/>
    <w:rsid w:val="00ED2D69"/>
    <w:rsid w:val="00ED47FA"/>
    <w:rsid w:val="00ED542A"/>
    <w:rsid w:val="00ED6DA3"/>
    <w:rsid w:val="00EE01AA"/>
    <w:rsid w:val="00EE12EF"/>
    <w:rsid w:val="00EE13E0"/>
    <w:rsid w:val="00EE1AE3"/>
    <w:rsid w:val="00EE21DF"/>
    <w:rsid w:val="00EE29F1"/>
    <w:rsid w:val="00EE527C"/>
    <w:rsid w:val="00EE537A"/>
    <w:rsid w:val="00EE642E"/>
    <w:rsid w:val="00EE7090"/>
    <w:rsid w:val="00EF175F"/>
    <w:rsid w:val="00EF2897"/>
    <w:rsid w:val="00EF3385"/>
    <w:rsid w:val="00EF38AC"/>
    <w:rsid w:val="00EF3CFE"/>
    <w:rsid w:val="00EF4FF9"/>
    <w:rsid w:val="00EF529A"/>
    <w:rsid w:val="00EF655E"/>
    <w:rsid w:val="00EF6BD5"/>
    <w:rsid w:val="00EF73EC"/>
    <w:rsid w:val="00EF7713"/>
    <w:rsid w:val="00EF7E2B"/>
    <w:rsid w:val="00F01078"/>
    <w:rsid w:val="00F017A2"/>
    <w:rsid w:val="00F01ABC"/>
    <w:rsid w:val="00F026F8"/>
    <w:rsid w:val="00F03599"/>
    <w:rsid w:val="00F03B3B"/>
    <w:rsid w:val="00F04053"/>
    <w:rsid w:val="00F06C0D"/>
    <w:rsid w:val="00F10F0B"/>
    <w:rsid w:val="00F11794"/>
    <w:rsid w:val="00F123FE"/>
    <w:rsid w:val="00F134A1"/>
    <w:rsid w:val="00F15947"/>
    <w:rsid w:val="00F164E7"/>
    <w:rsid w:val="00F16F3B"/>
    <w:rsid w:val="00F17D74"/>
    <w:rsid w:val="00F21AC7"/>
    <w:rsid w:val="00F21F49"/>
    <w:rsid w:val="00F2288A"/>
    <w:rsid w:val="00F23993"/>
    <w:rsid w:val="00F245B3"/>
    <w:rsid w:val="00F25B83"/>
    <w:rsid w:val="00F26237"/>
    <w:rsid w:val="00F26FE6"/>
    <w:rsid w:val="00F27966"/>
    <w:rsid w:val="00F31409"/>
    <w:rsid w:val="00F316B2"/>
    <w:rsid w:val="00F31ACF"/>
    <w:rsid w:val="00F32E3F"/>
    <w:rsid w:val="00F3495D"/>
    <w:rsid w:val="00F37D44"/>
    <w:rsid w:val="00F41120"/>
    <w:rsid w:val="00F41470"/>
    <w:rsid w:val="00F41E98"/>
    <w:rsid w:val="00F421BC"/>
    <w:rsid w:val="00F430C1"/>
    <w:rsid w:val="00F438B2"/>
    <w:rsid w:val="00F448B4"/>
    <w:rsid w:val="00F459CE"/>
    <w:rsid w:val="00F45BA8"/>
    <w:rsid w:val="00F51331"/>
    <w:rsid w:val="00F5200A"/>
    <w:rsid w:val="00F5397D"/>
    <w:rsid w:val="00F55BB2"/>
    <w:rsid w:val="00F576A9"/>
    <w:rsid w:val="00F57808"/>
    <w:rsid w:val="00F611AE"/>
    <w:rsid w:val="00F61C96"/>
    <w:rsid w:val="00F6308E"/>
    <w:rsid w:val="00F635A0"/>
    <w:rsid w:val="00F639CB"/>
    <w:rsid w:val="00F64430"/>
    <w:rsid w:val="00F65C32"/>
    <w:rsid w:val="00F67FF2"/>
    <w:rsid w:val="00F704E4"/>
    <w:rsid w:val="00F709B6"/>
    <w:rsid w:val="00F71218"/>
    <w:rsid w:val="00F7196D"/>
    <w:rsid w:val="00F71991"/>
    <w:rsid w:val="00F71B07"/>
    <w:rsid w:val="00F72AEA"/>
    <w:rsid w:val="00F73901"/>
    <w:rsid w:val="00F73D00"/>
    <w:rsid w:val="00F765F8"/>
    <w:rsid w:val="00F76665"/>
    <w:rsid w:val="00F767EE"/>
    <w:rsid w:val="00F76BCF"/>
    <w:rsid w:val="00F76CFD"/>
    <w:rsid w:val="00F76FB8"/>
    <w:rsid w:val="00F7747D"/>
    <w:rsid w:val="00F7775D"/>
    <w:rsid w:val="00F80F22"/>
    <w:rsid w:val="00F80FB4"/>
    <w:rsid w:val="00F816A1"/>
    <w:rsid w:val="00F82DF3"/>
    <w:rsid w:val="00F84C53"/>
    <w:rsid w:val="00F85650"/>
    <w:rsid w:val="00F860E6"/>
    <w:rsid w:val="00F8647E"/>
    <w:rsid w:val="00F86B56"/>
    <w:rsid w:val="00F8719B"/>
    <w:rsid w:val="00F8766F"/>
    <w:rsid w:val="00F900B2"/>
    <w:rsid w:val="00F93ECB"/>
    <w:rsid w:val="00F97AEE"/>
    <w:rsid w:val="00F97B9F"/>
    <w:rsid w:val="00FA1804"/>
    <w:rsid w:val="00FA1BC0"/>
    <w:rsid w:val="00FA2443"/>
    <w:rsid w:val="00FA3156"/>
    <w:rsid w:val="00FA4E76"/>
    <w:rsid w:val="00FA5F99"/>
    <w:rsid w:val="00FA70F6"/>
    <w:rsid w:val="00FB03D3"/>
    <w:rsid w:val="00FB048C"/>
    <w:rsid w:val="00FB1240"/>
    <w:rsid w:val="00FB4CBF"/>
    <w:rsid w:val="00FB501A"/>
    <w:rsid w:val="00FB5AD8"/>
    <w:rsid w:val="00FB61DB"/>
    <w:rsid w:val="00FB7582"/>
    <w:rsid w:val="00FC1EF4"/>
    <w:rsid w:val="00FC2D6B"/>
    <w:rsid w:val="00FC50B2"/>
    <w:rsid w:val="00FC60A8"/>
    <w:rsid w:val="00FC63B2"/>
    <w:rsid w:val="00FC7865"/>
    <w:rsid w:val="00FC7A74"/>
    <w:rsid w:val="00FC7F8E"/>
    <w:rsid w:val="00FD17FA"/>
    <w:rsid w:val="00FD330D"/>
    <w:rsid w:val="00FD45D7"/>
    <w:rsid w:val="00FD483F"/>
    <w:rsid w:val="00FD49DB"/>
    <w:rsid w:val="00FD5A53"/>
    <w:rsid w:val="00FD5E77"/>
    <w:rsid w:val="00FD6300"/>
    <w:rsid w:val="00FD6658"/>
    <w:rsid w:val="00FD7513"/>
    <w:rsid w:val="00FD799B"/>
    <w:rsid w:val="00FE26CA"/>
    <w:rsid w:val="00FE306C"/>
    <w:rsid w:val="00FE3705"/>
    <w:rsid w:val="00FE6571"/>
    <w:rsid w:val="00FE6AE1"/>
    <w:rsid w:val="00FF0D66"/>
    <w:rsid w:val="00FF0DD0"/>
    <w:rsid w:val="00FF0E7D"/>
    <w:rsid w:val="00FF137A"/>
    <w:rsid w:val="00FF307B"/>
    <w:rsid w:val="00FF3F75"/>
    <w:rsid w:val="00FF4386"/>
    <w:rsid w:val="00FF47C7"/>
    <w:rsid w:val="00FF4CE0"/>
    <w:rsid w:val="00FF5031"/>
    <w:rsid w:val="00FF718B"/>
    <w:rsid w:val="00FF7254"/>
    <w:rsid w:val="00FF79FC"/>
    <w:rsid w:val="00FF7EE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524DDF25-B36B-4572-9292-B0ECD7B03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semiHidden="1" w:unhideWhenUsed="1"/>
    <w:lsdException w:name="header" w:locked="1" w:semiHidden="1" w:uiPriority="0" w:unhideWhenUsed="1"/>
    <w:lsdException w:name="footer" w:locked="1"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locked="1"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A37D3"/>
    <w:rPr>
      <w:sz w:val="24"/>
      <w:szCs w:val="24"/>
    </w:rPr>
  </w:style>
  <w:style w:type="paragraph" w:styleId="1">
    <w:name w:val="heading 1"/>
    <w:basedOn w:val="a"/>
    <w:next w:val="a"/>
    <w:link w:val="10"/>
    <w:uiPriority w:val="99"/>
    <w:qFormat/>
    <w:rsid w:val="00EA37D3"/>
    <w:pPr>
      <w:keepNext/>
      <w:spacing w:before="240" w:after="60"/>
      <w:outlineLvl w:val="0"/>
    </w:pPr>
    <w:rPr>
      <w:rFonts w:ascii="Arial" w:hAnsi="Arial" w:cs="Arial"/>
      <w:b/>
      <w:bCs/>
      <w:kern w:val="32"/>
      <w:sz w:val="32"/>
      <w:szCs w:val="32"/>
    </w:rPr>
  </w:style>
  <w:style w:type="paragraph" w:styleId="2">
    <w:name w:val="heading 2"/>
    <w:basedOn w:val="a"/>
    <w:next w:val="a"/>
    <w:link w:val="20"/>
    <w:uiPriority w:val="99"/>
    <w:qFormat/>
    <w:rsid w:val="000644C1"/>
    <w:pPr>
      <w:keepNext/>
      <w:spacing w:before="240" w:after="60"/>
      <w:outlineLvl w:val="1"/>
    </w:pPr>
    <w:rPr>
      <w:rFonts w:ascii="Arial" w:hAnsi="Arial" w:cs="Arial"/>
      <w:b/>
      <w:bCs/>
      <w:i/>
      <w:iCs/>
      <w:sz w:val="28"/>
      <w:szCs w:val="28"/>
    </w:rPr>
  </w:style>
  <w:style w:type="paragraph" w:styleId="3">
    <w:name w:val="heading 3"/>
    <w:basedOn w:val="a"/>
    <w:next w:val="a"/>
    <w:link w:val="30"/>
    <w:uiPriority w:val="99"/>
    <w:qFormat/>
    <w:rsid w:val="00EA37D3"/>
    <w:pPr>
      <w:keepNext/>
      <w:spacing w:before="240" w:after="60"/>
      <w:outlineLvl w:val="2"/>
    </w:pPr>
    <w:rPr>
      <w:rFonts w:ascii="Arial" w:hAnsi="Arial" w:cs="Arial"/>
      <w:b/>
      <w:bCs/>
      <w:sz w:val="26"/>
      <w:szCs w:val="26"/>
    </w:rPr>
  </w:style>
  <w:style w:type="paragraph" w:styleId="4">
    <w:name w:val="heading 4"/>
    <w:basedOn w:val="a"/>
    <w:next w:val="a"/>
    <w:link w:val="40"/>
    <w:uiPriority w:val="99"/>
    <w:qFormat/>
    <w:rsid w:val="0005193B"/>
    <w:pPr>
      <w:keepNext/>
      <w:spacing w:before="240" w:after="60"/>
      <w:outlineLvl w:val="3"/>
    </w:pPr>
    <w:rPr>
      <w:b/>
      <w:bCs/>
      <w:sz w:val="28"/>
      <w:szCs w:val="28"/>
    </w:rPr>
  </w:style>
  <w:style w:type="paragraph" w:styleId="5">
    <w:name w:val="heading 5"/>
    <w:basedOn w:val="a"/>
    <w:next w:val="a"/>
    <w:link w:val="50"/>
    <w:uiPriority w:val="99"/>
    <w:qFormat/>
    <w:rsid w:val="00EA37D3"/>
    <w:pPr>
      <w:keepNext/>
      <w:tabs>
        <w:tab w:val="left" w:pos="3969"/>
        <w:tab w:val="left" w:pos="5954"/>
      </w:tabs>
      <w:spacing w:before="120" w:after="120"/>
      <w:outlineLvl w:val="4"/>
    </w:pPr>
    <w:rPr>
      <w:b/>
      <w:sz w:val="22"/>
      <w:szCs w:val="20"/>
    </w:rPr>
  </w:style>
  <w:style w:type="paragraph" w:styleId="6">
    <w:name w:val="heading 6"/>
    <w:basedOn w:val="a"/>
    <w:next w:val="a"/>
    <w:link w:val="60"/>
    <w:uiPriority w:val="99"/>
    <w:qFormat/>
    <w:rsid w:val="00EA37D3"/>
    <w:pPr>
      <w:spacing w:before="240" w:after="60"/>
      <w:outlineLvl w:val="5"/>
    </w:pPr>
    <w:rPr>
      <w:b/>
      <w:bCs/>
      <w:sz w:val="22"/>
      <w:szCs w:val="22"/>
    </w:rPr>
  </w:style>
  <w:style w:type="paragraph" w:styleId="7">
    <w:name w:val="heading 7"/>
    <w:basedOn w:val="a"/>
    <w:next w:val="a"/>
    <w:link w:val="70"/>
    <w:uiPriority w:val="99"/>
    <w:qFormat/>
    <w:rsid w:val="008C3513"/>
    <w:pPr>
      <w:spacing w:before="240" w:after="60"/>
      <w:outlineLvl w:val="6"/>
    </w:pPr>
  </w:style>
  <w:style w:type="paragraph" w:styleId="8">
    <w:name w:val="heading 8"/>
    <w:basedOn w:val="a"/>
    <w:next w:val="a"/>
    <w:link w:val="80"/>
    <w:uiPriority w:val="99"/>
    <w:qFormat/>
    <w:rsid w:val="00AB613D"/>
    <w:pPr>
      <w:spacing w:before="240" w:after="60"/>
      <w:outlineLvl w:val="7"/>
    </w:pPr>
    <w:rPr>
      <w:i/>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Pr>
      <w:rFonts w:ascii="Cambria" w:hAnsi="Cambria" w:cs="Times New Roman"/>
      <w:b/>
      <w:bCs/>
      <w:kern w:val="32"/>
      <w:sz w:val="32"/>
      <w:szCs w:val="32"/>
    </w:rPr>
  </w:style>
  <w:style w:type="character" w:customStyle="1" w:styleId="20">
    <w:name w:val="Заголовок 2 Знак"/>
    <w:basedOn w:val="a0"/>
    <w:link w:val="2"/>
    <w:uiPriority w:val="99"/>
    <w:semiHidden/>
    <w:locked/>
    <w:rPr>
      <w:rFonts w:ascii="Cambria" w:hAnsi="Cambria" w:cs="Times New Roman"/>
      <w:b/>
      <w:bCs/>
      <w:i/>
      <w:iCs/>
      <w:sz w:val="28"/>
      <w:szCs w:val="28"/>
    </w:rPr>
  </w:style>
  <w:style w:type="character" w:customStyle="1" w:styleId="30">
    <w:name w:val="Заголовок 3 Знак"/>
    <w:basedOn w:val="a0"/>
    <w:link w:val="3"/>
    <w:uiPriority w:val="99"/>
    <w:semiHidden/>
    <w:locked/>
    <w:rPr>
      <w:rFonts w:ascii="Cambria" w:hAnsi="Cambria" w:cs="Times New Roman"/>
      <w:b/>
      <w:bCs/>
      <w:sz w:val="26"/>
      <w:szCs w:val="26"/>
    </w:rPr>
  </w:style>
  <w:style w:type="character" w:customStyle="1" w:styleId="40">
    <w:name w:val="Заголовок 4 Знак"/>
    <w:basedOn w:val="a0"/>
    <w:link w:val="4"/>
    <w:uiPriority w:val="99"/>
    <w:semiHidden/>
    <w:locked/>
    <w:rPr>
      <w:rFonts w:ascii="Calibri" w:hAnsi="Calibri" w:cs="Times New Roman"/>
      <w:b/>
      <w:bCs/>
      <w:sz w:val="28"/>
      <w:szCs w:val="28"/>
    </w:rPr>
  </w:style>
  <w:style w:type="character" w:customStyle="1" w:styleId="50">
    <w:name w:val="Заголовок 5 Знак"/>
    <w:basedOn w:val="a0"/>
    <w:link w:val="5"/>
    <w:uiPriority w:val="99"/>
    <w:semiHidden/>
    <w:locked/>
    <w:rPr>
      <w:rFonts w:ascii="Calibri" w:hAnsi="Calibri" w:cs="Times New Roman"/>
      <w:b/>
      <w:bCs/>
      <w:i/>
      <w:iCs/>
      <w:sz w:val="26"/>
      <w:szCs w:val="26"/>
    </w:rPr>
  </w:style>
  <w:style w:type="character" w:customStyle="1" w:styleId="60">
    <w:name w:val="Заголовок 6 Знак"/>
    <w:basedOn w:val="a0"/>
    <w:link w:val="6"/>
    <w:uiPriority w:val="99"/>
    <w:semiHidden/>
    <w:locked/>
    <w:rPr>
      <w:rFonts w:ascii="Calibri" w:hAnsi="Calibri" w:cs="Times New Roman"/>
      <w:b/>
      <w:bCs/>
    </w:rPr>
  </w:style>
  <w:style w:type="character" w:customStyle="1" w:styleId="70">
    <w:name w:val="Заголовок 7 Знак"/>
    <w:basedOn w:val="a0"/>
    <w:link w:val="7"/>
    <w:uiPriority w:val="99"/>
    <w:semiHidden/>
    <w:locked/>
    <w:rPr>
      <w:rFonts w:ascii="Calibri" w:hAnsi="Calibri" w:cs="Times New Roman"/>
      <w:sz w:val="24"/>
      <w:szCs w:val="24"/>
    </w:rPr>
  </w:style>
  <w:style w:type="character" w:customStyle="1" w:styleId="80">
    <w:name w:val="Заголовок 8 Знак"/>
    <w:basedOn w:val="a0"/>
    <w:link w:val="8"/>
    <w:uiPriority w:val="99"/>
    <w:semiHidden/>
    <w:locked/>
    <w:rPr>
      <w:rFonts w:ascii="Calibri" w:hAnsi="Calibri" w:cs="Times New Roman"/>
      <w:i/>
      <w:iCs/>
      <w:sz w:val="24"/>
      <w:szCs w:val="24"/>
    </w:rPr>
  </w:style>
  <w:style w:type="paragraph" w:styleId="21">
    <w:name w:val="Body Text Indent 2"/>
    <w:basedOn w:val="a"/>
    <w:link w:val="22"/>
    <w:uiPriority w:val="99"/>
    <w:rsid w:val="00EA37D3"/>
    <w:pPr>
      <w:spacing w:before="120" w:line="380" w:lineRule="exact"/>
      <w:ind w:firstLine="709"/>
      <w:jc w:val="both"/>
    </w:pPr>
    <w:rPr>
      <w:sz w:val="26"/>
      <w:szCs w:val="20"/>
    </w:rPr>
  </w:style>
  <w:style w:type="character" w:customStyle="1" w:styleId="22">
    <w:name w:val="Основной текст с отступом 2 Знак"/>
    <w:basedOn w:val="a0"/>
    <w:link w:val="21"/>
    <w:uiPriority w:val="99"/>
    <w:locked/>
    <w:rsid w:val="00CE7F10"/>
    <w:rPr>
      <w:rFonts w:cs="Times New Roman"/>
      <w:sz w:val="26"/>
    </w:rPr>
  </w:style>
  <w:style w:type="character" w:styleId="a3">
    <w:name w:val="footnote reference"/>
    <w:basedOn w:val="a0"/>
    <w:uiPriority w:val="99"/>
    <w:semiHidden/>
    <w:rsid w:val="00EA37D3"/>
    <w:rPr>
      <w:rFonts w:cs="Times New Roman"/>
      <w:vertAlign w:val="superscript"/>
    </w:rPr>
  </w:style>
  <w:style w:type="paragraph" w:styleId="a4">
    <w:name w:val="header"/>
    <w:basedOn w:val="a"/>
    <w:link w:val="a5"/>
    <w:uiPriority w:val="99"/>
    <w:rsid w:val="00EA37D3"/>
    <w:pPr>
      <w:tabs>
        <w:tab w:val="center" w:pos="4536"/>
        <w:tab w:val="right" w:pos="9072"/>
      </w:tabs>
    </w:pPr>
    <w:rPr>
      <w:sz w:val="20"/>
      <w:szCs w:val="20"/>
    </w:rPr>
  </w:style>
  <w:style w:type="character" w:customStyle="1" w:styleId="a5">
    <w:name w:val="Верхний колонтитул Знак"/>
    <w:basedOn w:val="a0"/>
    <w:link w:val="a4"/>
    <w:uiPriority w:val="99"/>
    <w:locked/>
    <w:rsid w:val="00E12C83"/>
    <w:rPr>
      <w:rFonts w:cs="Times New Roman"/>
    </w:rPr>
  </w:style>
  <w:style w:type="paragraph" w:styleId="a6">
    <w:name w:val="Body Text Indent"/>
    <w:aliases w:val="Основной текст 1,Нумерованный список !!,Основной текст с отступом Знак"/>
    <w:basedOn w:val="a"/>
    <w:link w:val="11"/>
    <w:uiPriority w:val="99"/>
    <w:rsid w:val="00EA37D3"/>
    <w:pPr>
      <w:spacing w:before="120" w:line="400" w:lineRule="exact"/>
      <w:ind w:left="-57" w:firstLine="709"/>
      <w:jc w:val="both"/>
    </w:pPr>
    <w:rPr>
      <w:sz w:val="26"/>
      <w:szCs w:val="20"/>
    </w:rPr>
  </w:style>
  <w:style w:type="character" w:customStyle="1" w:styleId="11">
    <w:name w:val="Основной текст с отступом Знак1"/>
    <w:aliases w:val="Основной текст 1 Знак,Нумерованный список !! Знак,Основной текст с отступом Знак Знак"/>
    <w:basedOn w:val="a0"/>
    <w:link w:val="a6"/>
    <w:uiPriority w:val="99"/>
    <w:semiHidden/>
    <w:locked/>
    <w:rPr>
      <w:rFonts w:cs="Times New Roman"/>
      <w:sz w:val="24"/>
      <w:szCs w:val="24"/>
    </w:rPr>
  </w:style>
  <w:style w:type="paragraph" w:styleId="a7">
    <w:name w:val="footnote text"/>
    <w:basedOn w:val="a"/>
    <w:link w:val="a8"/>
    <w:uiPriority w:val="99"/>
    <w:semiHidden/>
    <w:rsid w:val="00EA37D3"/>
    <w:rPr>
      <w:sz w:val="20"/>
      <w:szCs w:val="20"/>
    </w:rPr>
  </w:style>
  <w:style w:type="character" w:customStyle="1" w:styleId="a8">
    <w:name w:val="Текст сноски Знак"/>
    <w:basedOn w:val="a0"/>
    <w:link w:val="a7"/>
    <w:uiPriority w:val="99"/>
    <w:semiHidden/>
    <w:locked/>
    <w:rsid w:val="00171A8C"/>
    <w:rPr>
      <w:rFonts w:cs="Times New Roman"/>
    </w:rPr>
  </w:style>
  <w:style w:type="paragraph" w:customStyle="1" w:styleId="a9">
    <w:name w:val="Стиль"/>
    <w:basedOn w:val="a"/>
    <w:uiPriority w:val="99"/>
    <w:rsid w:val="00EA37D3"/>
    <w:rPr>
      <w:lang w:val="pl-PL" w:eastAsia="pl-PL"/>
    </w:rPr>
  </w:style>
  <w:style w:type="paragraph" w:styleId="31">
    <w:name w:val="Body Text Indent 3"/>
    <w:basedOn w:val="a"/>
    <w:link w:val="32"/>
    <w:uiPriority w:val="99"/>
    <w:rsid w:val="00EA37D3"/>
    <w:pPr>
      <w:spacing w:after="120"/>
      <w:ind w:left="283"/>
    </w:pPr>
    <w:rPr>
      <w:sz w:val="16"/>
      <w:szCs w:val="16"/>
    </w:rPr>
  </w:style>
  <w:style w:type="character" w:customStyle="1" w:styleId="32">
    <w:name w:val="Основной текст с отступом 3 Знак"/>
    <w:basedOn w:val="a0"/>
    <w:link w:val="31"/>
    <w:uiPriority w:val="99"/>
    <w:semiHidden/>
    <w:locked/>
    <w:rPr>
      <w:rFonts w:cs="Times New Roman"/>
      <w:sz w:val="16"/>
      <w:szCs w:val="16"/>
    </w:rPr>
  </w:style>
  <w:style w:type="paragraph" w:styleId="aa">
    <w:name w:val="Body Text"/>
    <w:basedOn w:val="a"/>
    <w:link w:val="ab"/>
    <w:uiPriority w:val="99"/>
    <w:rsid w:val="00EA37D3"/>
    <w:pPr>
      <w:spacing w:after="120"/>
    </w:pPr>
  </w:style>
  <w:style w:type="character" w:customStyle="1" w:styleId="ab">
    <w:name w:val="Основной текст Знак"/>
    <w:basedOn w:val="a0"/>
    <w:link w:val="aa"/>
    <w:uiPriority w:val="99"/>
    <w:semiHidden/>
    <w:locked/>
    <w:rPr>
      <w:rFonts w:cs="Times New Roman"/>
      <w:sz w:val="24"/>
      <w:szCs w:val="24"/>
    </w:rPr>
  </w:style>
  <w:style w:type="paragraph" w:styleId="33">
    <w:name w:val="Body Text 3"/>
    <w:basedOn w:val="a"/>
    <w:link w:val="34"/>
    <w:uiPriority w:val="99"/>
    <w:rsid w:val="00EA37D3"/>
    <w:pPr>
      <w:spacing w:after="120"/>
    </w:pPr>
    <w:rPr>
      <w:sz w:val="16"/>
      <w:szCs w:val="16"/>
    </w:rPr>
  </w:style>
  <w:style w:type="character" w:customStyle="1" w:styleId="34">
    <w:name w:val="Основной текст 3 Знак"/>
    <w:basedOn w:val="a0"/>
    <w:link w:val="33"/>
    <w:uiPriority w:val="99"/>
    <w:semiHidden/>
    <w:locked/>
    <w:rPr>
      <w:rFonts w:cs="Times New Roman"/>
      <w:sz w:val="16"/>
      <w:szCs w:val="16"/>
    </w:rPr>
  </w:style>
  <w:style w:type="paragraph" w:styleId="ac">
    <w:name w:val="footer"/>
    <w:basedOn w:val="a"/>
    <w:link w:val="ad"/>
    <w:uiPriority w:val="99"/>
    <w:rsid w:val="00EA37D3"/>
    <w:pPr>
      <w:tabs>
        <w:tab w:val="center" w:pos="4677"/>
        <w:tab w:val="right" w:pos="9355"/>
      </w:tabs>
    </w:pPr>
  </w:style>
  <w:style w:type="character" w:customStyle="1" w:styleId="ad">
    <w:name w:val="Нижний колонтитул Знак"/>
    <w:basedOn w:val="a0"/>
    <w:link w:val="ac"/>
    <w:uiPriority w:val="99"/>
    <w:locked/>
    <w:rsid w:val="00CE7F10"/>
    <w:rPr>
      <w:rFonts w:cs="Times New Roman"/>
      <w:sz w:val="24"/>
    </w:rPr>
  </w:style>
  <w:style w:type="character" w:styleId="ae">
    <w:name w:val="page number"/>
    <w:basedOn w:val="a0"/>
    <w:uiPriority w:val="99"/>
    <w:rsid w:val="004D0AE7"/>
    <w:rPr>
      <w:rFonts w:cs="Times New Roman"/>
    </w:rPr>
  </w:style>
  <w:style w:type="paragraph" w:customStyle="1" w:styleId="af">
    <w:name w:val="Ед изм"/>
    <w:uiPriority w:val="99"/>
    <w:rsid w:val="00FC63B2"/>
    <w:pPr>
      <w:spacing w:before="40" w:after="120"/>
      <w:jc w:val="center"/>
    </w:pPr>
    <w:rPr>
      <w:rFonts w:ascii="Arial" w:hAnsi="Arial"/>
      <w:sz w:val="21"/>
      <w:szCs w:val="20"/>
    </w:rPr>
  </w:style>
  <w:style w:type="paragraph" w:customStyle="1" w:styleId="12">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autoRedefine/>
    <w:uiPriority w:val="99"/>
    <w:rsid w:val="0050725E"/>
    <w:pPr>
      <w:spacing w:after="160" w:line="240" w:lineRule="exact"/>
    </w:pPr>
    <w:rPr>
      <w:sz w:val="28"/>
      <w:szCs w:val="20"/>
      <w:lang w:val="en-US" w:eastAsia="en-US"/>
    </w:rPr>
  </w:style>
  <w:style w:type="paragraph" w:styleId="af0">
    <w:name w:val="endnote text"/>
    <w:basedOn w:val="a"/>
    <w:link w:val="af1"/>
    <w:uiPriority w:val="99"/>
    <w:rsid w:val="0050725E"/>
    <w:rPr>
      <w:sz w:val="20"/>
      <w:szCs w:val="20"/>
    </w:rPr>
  </w:style>
  <w:style w:type="character" w:customStyle="1" w:styleId="af1">
    <w:name w:val="Текст концевой сноски Знак"/>
    <w:basedOn w:val="a0"/>
    <w:link w:val="af0"/>
    <w:uiPriority w:val="99"/>
    <w:locked/>
    <w:rsid w:val="00E12C83"/>
    <w:rPr>
      <w:rFonts w:cs="Times New Roman"/>
    </w:rPr>
  </w:style>
  <w:style w:type="character" w:styleId="af2">
    <w:name w:val="endnote reference"/>
    <w:basedOn w:val="a0"/>
    <w:uiPriority w:val="99"/>
    <w:semiHidden/>
    <w:rsid w:val="0050725E"/>
    <w:rPr>
      <w:rFonts w:cs="Times New Roman"/>
      <w:vertAlign w:val="superscript"/>
    </w:rPr>
  </w:style>
  <w:style w:type="paragraph" w:customStyle="1" w:styleId="13">
    <w:name w:val="Знак Знак1 Знак Знак"/>
    <w:basedOn w:val="a"/>
    <w:uiPriority w:val="99"/>
    <w:rsid w:val="00CE7F10"/>
    <w:rPr>
      <w:lang w:val="pl-PL" w:eastAsia="pl-PL"/>
    </w:rPr>
  </w:style>
  <w:style w:type="paragraph" w:customStyle="1" w:styleId="af3">
    <w:name w:val="Рисунок"/>
    <w:basedOn w:val="a"/>
    <w:uiPriority w:val="99"/>
    <w:rsid w:val="00AD3280"/>
    <w:pPr>
      <w:widowControl w:val="0"/>
    </w:pPr>
    <w:rPr>
      <w:sz w:val="28"/>
      <w:szCs w:val="20"/>
    </w:rPr>
  </w:style>
  <w:style w:type="paragraph" w:styleId="af4">
    <w:name w:val="Balloon Text"/>
    <w:basedOn w:val="a"/>
    <w:link w:val="af5"/>
    <w:uiPriority w:val="99"/>
    <w:rsid w:val="00D22090"/>
    <w:rPr>
      <w:rFonts w:ascii="Tahoma" w:hAnsi="Tahoma"/>
      <w:sz w:val="16"/>
      <w:szCs w:val="16"/>
    </w:rPr>
  </w:style>
  <w:style w:type="character" w:customStyle="1" w:styleId="af5">
    <w:name w:val="Текст выноски Знак"/>
    <w:basedOn w:val="a0"/>
    <w:link w:val="af4"/>
    <w:uiPriority w:val="99"/>
    <w:locked/>
    <w:rsid w:val="00D22090"/>
    <w:rPr>
      <w:rFonts w:ascii="Tahoma" w:hAnsi="Tahoma" w:cs="Times New Roman"/>
      <w:sz w:val="16"/>
    </w:rPr>
  </w:style>
  <w:style w:type="paragraph" w:customStyle="1" w:styleId="af6">
    <w:name w:val="Знак Знак"/>
    <w:basedOn w:val="a"/>
    <w:uiPriority w:val="99"/>
    <w:rsid w:val="00C41F27"/>
    <w:rPr>
      <w:lang w:val="pl-PL" w:eastAsia="pl-PL"/>
    </w:rPr>
  </w:style>
  <w:style w:type="table" w:styleId="af7">
    <w:name w:val="Table Grid"/>
    <w:basedOn w:val="a1"/>
    <w:uiPriority w:val="99"/>
    <w:rsid w:val="00D17234"/>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3">
    <w:name w:val="Body Text 2"/>
    <w:basedOn w:val="a"/>
    <w:link w:val="24"/>
    <w:uiPriority w:val="99"/>
    <w:rsid w:val="002C2606"/>
    <w:pPr>
      <w:spacing w:after="120" w:line="480" w:lineRule="auto"/>
    </w:pPr>
  </w:style>
  <w:style w:type="character" w:customStyle="1" w:styleId="24">
    <w:name w:val="Основной текст 2 Знак"/>
    <w:basedOn w:val="a0"/>
    <w:link w:val="23"/>
    <w:uiPriority w:val="99"/>
    <w:locked/>
    <w:rsid w:val="002C2606"/>
    <w:rPr>
      <w:rFonts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8271409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charts/_rels/chart1.xml.rels><?xml version="1.0" encoding="UTF-8" standalone="yes"?>
<Relationships xmlns="http://schemas.openxmlformats.org/package/2006/relationships"><Relationship Id="rId3" Type="http://schemas.openxmlformats.org/officeDocument/2006/relationships/package" Target="../embeddings/_____Microsoft_Excel.xlsx"/><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6.7720180810731986E-2"/>
          <c:y val="7.9710144927536225E-2"/>
          <c:w val="0.89843232344301338"/>
          <c:h val="0.76101449275362321"/>
        </c:manualLayout>
      </c:layout>
      <c:lineChart>
        <c:grouping val="standard"/>
        <c:varyColors val="0"/>
        <c:ser>
          <c:idx val="0"/>
          <c:order val="0"/>
          <c:tx>
            <c:strRef>
              <c:f>Лист1!$B$1</c:f>
              <c:strCache>
                <c:ptCount val="1"/>
                <c:pt idx="0">
                  <c:v>Столбец1</c:v>
                </c:pt>
              </c:strCache>
            </c:strRef>
          </c:tx>
          <c:spPr>
            <a:ln w="19050" cap="rnd">
              <a:solidFill>
                <a:srgbClr val="00B050"/>
              </a:solidFill>
              <a:round/>
            </a:ln>
            <a:effectLst/>
          </c:spPr>
          <c:marker>
            <c:symbol val="circle"/>
            <c:size val="5"/>
            <c:spPr>
              <a:solidFill>
                <a:srgbClr val="00B050"/>
              </a:solidFill>
              <a:ln w="9525">
                <a:solidFill>
                  <a:srgbClr val="00B050"/>
                </a:solidFill>
              </a:ln>
              <a:effectLst/>
            </c:spPr>
          </c:marker>
          <c:dPt>
            <c:idx val="4"/>
            <c:marker>
              <c:symbol val="circle"/>
              <c:size val="5"/>
              <c:spPr>
                <a:solidFill>
                  <a:srgbClr val="FF0000"/>
                </a:solidFill>
                <a:ln w="9525">
                  <a:solidFill>
                    <a:srgbClr val="FF0000"/>
                  </a:solidFill>
                </a:ln>
                <a:effectLst/>
              </c:spPr>
            </c:marker>
            <c:bubble3D val="0"/>
            <c:spPr>
              <a:ln w="19050" cap="rnd">
                <a:solidFill>
                  <a:srgbClr val="FF0000"/>
                </a:solidFill>
                <a:round/>
              </a:ln>
              <a:effectLst/>
            </c:spPr>
            <c:extLst>
              <c:ext xmlns:c16="http://schemas.microsoft.com/office/drawing/2014/chart" uri="{C3380CC4-5D6E-409C-BE32-E72D297353CC}">
                <c16:uniqueId val="{00000001-8E6F-44F9-9BCC-9D5DB4443E22}"/>
              </c:ext>
            </c:extLst>
          </c:dPt>
          <c:dPt>
            <c:idx val="5"/>
            <c:marker>
              <c:symbol val="circle"/>
              <c:size val="5"/>
              <c:spPr>
                <a:solidFill>
                  <a:srgbClr val="FF0000"/>
                </a:solidFill>
                <a:ln w="9525">
                  <a:solidFill>
                    <a:srgbClr val="FF0000"/>
                  </a:solidFill>
                </a:ln>
                <a:effectLst/>
              </c:spPr>
            </c:marker>
            <c:bubble3D val="0"/>
            <c:spPr>
              <a:ln w="19050" cap="rnd">
                <a:solidFill>
                  <a:srgbClr val="FF0000"/>
                </a:solidFill>
                <a:round/>
              </a:ln>
              <a:effectLst/>
            </c:spPr>
            <c:extLst>
              <c:ext xmlns:c16="http://schemas.microsoft.com/office/drawing/2014/chart" uri="{C3380CC4-5D6E-409C-BE32-E72D297353CC}">
                <c16:uniqueId val="{00000003-8E6F-44F9-9BCC-9D5DB4443E22}"/>
              </c:ext>
            </c:extLst>
          </c:dPt>
          <c:dPt>
            <c:idx val="6"/>
            <c:marker>
              <c:symbol val="circle"/>
              <c:size val="5"/>
              <c:spPr>
                <a:solidFill>
                  <a:srgbClr val="FF0000"/>
                </a:solidFill>
                <a:ln w="9525">
                  <a:solidFill>
                    <a:srgbClr val="FF0000"/>
                  </a:solidFill>
                </a:ln>
                <a:effectLst/>
              </c:spPr>
            </c:marker>
            <c:bubble3D val="0"/>
            <c:spPr>
              <a:ln w="19050" cap="rnd">
                <a:solidFill>
                  <a:srgbClr val="FF0000"/>
                </a:solidFill>
                <a:round/>
              </a:ln>
              <a:effectLst/>
            </c:spPr>
            <c:extLst>
              <c:ext xmlns:c16="http://schemas.microsoft.com/office/drawing/2014/chart" uri="{C3380CC4-5D6E-409C-BE32-E72D297353CC}">
                <c16:uniqueId val="{00000005-8E6F-44F9-9BCC-9D5DB4443E22}"/>
              </c:ext>
            </c:extLst>
          </c:dPt>
          <c:dPt>
            <c:idx val="7"/>
            <c:marker>
              <c:symbol val="circle"/>
              <c:size val="5"/>
              <c:spPr>
                <a:solidFill>
                  <a:srgbClr val="FF0000"/>
                </a:solidFill>
                <a:ln w="9525">
                  <a:solidFill>
                    <a:srgbClr val="FF0000"/>
                  </a:solidFill>
                </a:ln>
                <a:effectLst/>
              </c:spPr>
            </c:marker>
            <c:bubble3D val="0"/>
            <c:spPr>
              <a:ln w="19050" cap="rnd">
                <a:solidFill>
                  <a:srgbClr val="FF0000"/>
                </a:solidFill>
                <a:round/>
              </a:ln>
              <a:effectLst/>
            </c:spPr>
            <c:extLst>
              <c:ext xmlns:c16="http://schemas.microsoft.com/office/drawing/2014/chart" uri="{C3380CC4-5D6E-409C-BE32-E72D297353CC}">
                <c16:uniqueId val="{00000007-8E6F-44F9-9BCC-9D5DB4443E22}"/>
              </c:ext>
            </c:extLst>
          </c:dPt>
          <c:dLbls>
            <c:dLbl>
              <c:idx val="0"/>
              <c:layout>
                <c:manualLayout>
                  <c:x val="-1.0855678216102395E-2"/>
                  <c:y val="-1.7094365794949207E-2"/>
                </c:manualLayout>
              </c:layout>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rgbClr val="00B050"/>
                      </a:solidFill>
                      <a:latin typeface="Arial" panose="020B0604020202020204" pitchFamily="34" charset="0"/>
                      <a:ea typeface="+mn-ea"/>
                      <a:cs typeface="Arial" panose="020B0604020202020204" pitchFamily="34" charset="0"/>
                    </a:defRPr>
                  </a:pPr>
                  <a:endParaRPr lang="ru-RU"/>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8-8E6F-44F9-9BCC-9D5DB4443E22}"/>
                </c:ext>
              </c:extLst>
            </c:dLbl>
            <c:dLbl>
              <c:idx val="1"/>
              <c:layout>
                <c:manualLayout>
                  <c:x val="-3.8796255995638733E-2"/>
                  <c:y val="-5.8883494485469139E-2"/>
                </c:manualLayout>
              </c:layout>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rgbClr val="00B050"/>
                      </a:solidFill>
                      <a:latin typeface="Arial" panose="020B0604020202020204" pitchFamily="34" charset="0"/>
                      <a:ea typeface="+mn-ea"/>
                      <a:cs typeface="Arial" panose="020B0604020202020204" pitchFamily="34" charset="0"/>
                    </a:defRPr>
                  </a:pPr>
                  <a:endParaRPr lang="ru-RU"/>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9-8E6F-44F9-9BCC-9D5DB4443E22}"/>
                </c:ext>
              </c:extLst>
            </c:dLbl>
            <c:dLbl>
              <c:idx val="2"/>
              <c:layout>
                <c:manualLayout>
                  <c:x val="-4.5740740740740742E-2"/>
                  <c:y val="-6.6467533949560648E-2"/>
                </c:manualLayout>
              </c:layout>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rgbClr val="00B050"/>
                      </a:solidFill>
                      <a:latin typeface="Arial" panose="020B0604020202020204" pitchFamily="34" charset="0"/>
                      <a:ea typeface="+mn-ea"/>
                      <a:cs typeface="Arial" panose="020B0604020202020204" pitchFamily="34" charset="0"/>
                    </a:defRPr>
                  </a:pPr>
                  <a:endParaRPr lang="ru-RU"/>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A-8E6F-44F9-9BCC-9D5DB4443E22}"/>
                </c:ext>
              </c:extLst>
            </c:dLbl>
            <c:dLbl>
              <c:idx val="3"/>
              <c:layout>
                <c:manualLayout>
                  <c:x val="-4.3425925925925923E-2"/>
                  <c:y val="-5.9221157137966447E-2"/>
                </c:manualLayout>
              </c:layout>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rgbClr val="00B050"/>
                      </a:solidFill>
                      <a:latin typeface="Arial" panose="020B0604020202020204" pitchFamily="34" charset="0"/>
                      <a:ea typeface="+mn-ea"/>
                      <a:cs typeface="Arial" panose="020B0604020202020204" pitchFamily="34" charset="0"/>
                    </a:defRPr>
                  </a:pPr>
                  <a:endParaRPr lang="ru-RU"/>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B-8E6F-44F9-9BCC-9D5DB4443E22}"/>
                </c:ext>
              </c:extLst>
            </c:dLbl>
            <c:dLbl>
              <c:idx val="4"/>
              <c:layout>
                <c:manualLayout>
                  <c:x val="-4.3507300280932221E-2"/>
                  <c:y val="6.4455414575768699E-2"/>
                </c:manualLayout>
              </c:layout>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1-8E6F-44F9-9BCC-9D5DB4443E22}"/>
                </c:ext>
              </c:extLst>
            </c:dLbl>
            <c:dLbl>
              <c:idx val="5"/>
              <c:layout>
                <c:manualLayout>
                  <c:x val="-5.3569509841420497E-2"/>
                  <c:y val="6.3779255572328067E-2"/>
                </c:manualLayout>
              </c:layout>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3-8E6F-44F9-9BCC-9D5DB4443E22}"/>
                </c:ext>
              </c:extLst>
            </c:dLbl>
            <c:dLbl>
              <c:idx val="6"/>
              <c:layout>
                <c:manualLayout>
                  <c:x val="-5.3325243892252162E-2"/>
                  <c:y val="6.479322209076184E-2"/>
                </c:manualLayout>
              </c:layout>
              <c:tx>
                <c:rich>
                  <a:bodyPr/>
                  <a:lstStyle/>
                  <a:p>
                    <a:fld id="{2FA583A4-FD02-4B09-943F-0751AB7C0639}" type="VALUE">
                      <a:rPr lang="en-US" baseline="0">
                        <a:solidFill>
                          <a:srgbClr val="FF0000"/>
                        </a:solidFill>
                      </a:rPr>
                      <a:pPr/>
                      <a:t>[ЗНАЧЕНИЕ]</a:t>
                    </a:fld>
                    <a:endParaRPr lang="ru-RU"/>
                  </a:p>
                </c:rich>
              </c:tx>
              <c:dLblPos val="r"/>
              <c:showLegendKey val="0"/>
              <c:showVal val="1"/>
              <c:showCatName val="0"/>
              <c:showSerName val="0"/>
              <c:showPercent val="0"/>
              <c:showBubbleSize val="0"/>
              <c:extLst>
                <c:ext xmlns:c15="http://schemas.microsoft.com/office/drawing/2012/chart" uri="{CE6537A1-D6FC-4f65-9D91-7224C49458BB}">
                  <c15:layout/>
                  <c15:dlblFieldTable/>
                  <c15:showDataLabelsRange val="0"/>
                </c:ext>
                <c:ext xmlns:c16="http://schemas.microsoft.com/office/drawing/2014/chart" uri="{C3380CC4-5D6E-409C-BE32-E72D297353CC}">
                  <c16:uniqueId val="{00000005-8E6F-44F9-9BCC-9D5DB4443E22}"/>
                </c:ext>
              </c:extLst>
            </c:dLbl>
            <c:dLbl>
              <c:idx val="7"/>
              <c:layout>
                <c:manualLayout>
                  <c:x val="-7.4045297317967707E-3"/>
                  <c:y val="5.2159438619395246E-2"/>
                </c:manualLayout>
              </c:layout>
              <c:spPr>
                <a:noFill/>
                <a:ln>
                  <a:noFill/>
                </a:ln>
                <a:effectLst/>
              </c:spPr>
              <c:txPr>
                <a:bodyPr rot="0" spcFirstLastPara="1" vertOverflow="ellipsis" vert="horz" wrap="square" lIns="38100" tIns="19050" rIns="38100" bIns="19050" anchor="ctr" anchorCtr="1">
                  <a:noAutofit/>
                </a:bodyPr>
                <a:lstStyle/>
                <a:p>
                  <a:pPr>
                    <a:defRPr sz="900" b="0" i="0" u="none" strike="noStrike" kern="1200" baseline="0">
                      <a:solidFill>
                        <a:srgbClr val="FF0000"/>
                      </a:solidFill>
                      <a:latin typeface="Arial" panose="020B0604020202020204" pitchFamily="34" charset="0"/>
                      <a:ea typeface="+mn-ea"/>
                      <a:cs typeface="Arial" panose="020B0604020202020204" pitchFamily="34" charset="0"/>
                    </a:defRPr>
                  </a:pPr>
                  <a:endParaRPr lang="ru-RU"/>
                </a:p>
              </c:txPr>
              <c:dLblPos val="r"/>
              <c:showLegendKey val="0"/>
              <c:showVal val="1"/>
              <c:showCatName val="0"/>
              <c:showSerName val="0"/>
              <c:showPercent val="0"/>
              <c:showBubbleSize val="0"/>
              <c:extLst>
                <c:ext xmlns:c15="http://schemas.microsoft.com/office/drawing/2012/chart" uri="{CE6537A1-D6FC-4f65-9D91-7224C49458BB}">
                  <c15:layout>
                    <c:manualLayout>
                      <c:w val="6.440831074977417E-2"/>
                      <c:h val="8.2210430217961886E-2"/>
                    </c:manualLayout>
                  </c15:layout>
                </c:ext>
                <c:ext xmlns:c16="http://schemas.microsoft.com/office/drawing/2014/chart" uri="{C3380CC4-5D6E-409C-BE32-E72D297353CC}">
                  <c16:uniqueId val="{00000007-8E6F-44F9-9BCC-9D5DB4443E22}"/>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rgbClr val="FF0000"/>
                    </a:solidFill>
                    <a:latin typeface="Arial" panose="020B0604020202020204" pitchFamily="34" charset="0"/>
                    <a:ea typeface="+mn-ea"/>
                    <a:cs typeface="Arial" panose="020B0604020202020204" pitchFamily="34" charset="0"/>
                  </a:defRPr>
                </a:pPr>
                <a:endParaRPr lang="ru-RU"/>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Лист1!$A$2:$A$9</c:f>
              <c:strCache>
                <c:ptCount val="8"/>
                <c:pt idx="0">
                  <c:v>I-III</c:v>
                </c:pt>
                <c:pt idx="1">
                  <c:v>I-VI</c:v>
                </c:pt>
                <c:pt idx="2">
                  <c:v>I-IX</c:v>
                </c:pt>
                <c:pt idx="3">
                  <c:v>I-XII</c:v>
                </c:pt>
                <c:pt idx="4">
                  <c:v>I-III</c:v>
                </c:pt>
                <c:pt idx="5">
                  <c:v>I-VI</c:v>
                </c:pt>
                <c:pt idx="6">
                  <c:v>I-IX</c:v>
                </c:pt>
                <c:pt idx="7">
                  <c:v>I-XII</c:v>
                </c:pt>
              </c:strCache>
            </c:strRef>
          </c:cat>
          <c:val>
            <c:numRef>
              <c:f>Лист1!$B$2:$B$9</c:f>
              <c:numCache>
                <c:formatCode>0.0</c:formatCode>
                <c:ptCount val="8"/>
                <c:pt idx="0">
                  <c:v>106.9</c:v>
                </c:pt>
                <c:pt idx="1">
                  <c:v>104.8</c:v>
                </c:pt>
                <c:pt idx="2">
                  <c:v>104.2</c:v>
                </c:pt>
                <c:pt idx="3">
                  <c:v>103.8</c:v>
                </c:pt>
                <c:pt idx="4">
                  <c:v>102</c:v>
                </c:pt>
                <c:pt idx="5">
                  <c:v>102.3</c:v>
                </c:pt>
                <c:pt idx="6">
                  <c:v>101.7</c:v>
                </c:pt>
                <c:pt idx="7">
                  <c:v>101.3</c:v>
                </c:pt>
              </c:numCache>
            </c:numRef>
          </c:val>
          <c:smooth val="0"/>
          <c:extLst>
            <c:ext xmlns:c16="http://schemas.microsoft.com/office/drawing/2014/chart" uri="{C3380CC4-5D6E-409C-BE32-E72D297353CC}">
              <c16:uniqueId val="{0000000C-8E6F-44F9-9BCC-9D5DB4443E22}"/>
            </c:ext>
          </c:extLst>
        </c:ser>
        <c:dLbls>
          <c:showLegendKey val="0"/>
          <c:showVal val="0"/>
          <c:showCatName val="0"/>
          <c:showSerName val="0"/>
          <c:showPercent val="0"/>
          <c:showBubbleSize val="0"/>
        </c:dLbls>
        <c:marker val="1"/>
        <c:smooth val="0"/>
        <c:axId val="231482400"/>
        <c:axId val="231482008"/>
      </c:lineChart>
      <c:catAx>
        <c:axId val="231482400"/>
        <c:scaling>
          <c:orientation val="minMax"/>
        </c:scaling>
        <c:delete val="0"/>
        <c:axPos val="b"/>
        <c:numFmt formatCode="General" sourceLinked="1"/>
        <c:majorTickMark val="out"/>
        <c:minorTickMark val="none"/>
        <c:tickLblPos val="nextTo"/>
        <c:spPr>
          <a:noFill/>
          <a:ln w="9525" cap="flat" cmpd="sng" algn="ctr">
            <a:solidFill>
              <a:schemeClr val="tx1"/>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ru-RU"/>
          </a:p>
        </c:txPr>
        <c:crossAx val="231482008"/>
        <c:crosses val="autoZero"/>
        <c:auto val="1"/>
        <c:lblAlgn val="ctr"/>
        <c:lblOffset val="100"/>
        <c:noMultiLvlLbl val="0"/>
      </c:catAx>
      <c:valAx>
        <c:axId val="231482008"/>
        <c:scaling>
          <c:orientation val="minMax"/>
          <c:max val="108"/>
          <c:min val="100"/>
        </c:scaling>
        <c:delete val="0"/>
        <c:axPos val="l"/>
        <c:majorGridlines>
          <c:spPr>
            <a:ln w="9525" cap="flat" cmpd="sng" algn="ctr">
              <a:solidFill>
                <a:schemeClr val="bg1">
                  <a:lumMod val="65000"/>
                </a:schemeClr>
              </a:solidFill>
              <a:round/>
            </a:ln>
            <a:effectLst/>
          </c:spPr>
        </c:majorGridlines>
        <c:numFmt formatCode="0" sourceLinked="0"/>
        <c:majorTickMark val="out"/>
        <c:minorTickMark val="none"/>
        <c:tickLblPos val="nextTo"/>
        <c:spPr>
          <a:noFill/>
          <a:ln>
            <a:solidFill>
              <a:schemeClr val="tx1"/>
            </a:solid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ru-RU"/>
          </a:p>
        </c:txPr>
        <c:crossAx val="231482400"/>
        <c:crosses val="autoZero"/>
        <c:crossBetween val="midCat"/>
        <c:majorUnit val="2"/>
        <c:minorUnit val="2"/>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sz="1000" baseline="0">
          <a:solidFill>
            <a:sysClr val="windowText" lastClr="000000"/>
          </a:solidFill>
        </a:defRPr>
      </a:pPr>
      <a:endParaRPr lang="ru-RU"/>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FFF32A-662E-4A33-98B0-9FB5FAE633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172</TotalTime>
  <Pages>1</Pages>
  <Words>183</Words>
  <Characters>1028</Characters>
  <Application>Microsoft Office Word</Application>
  <DocSecurity>0</DocSecurity>
  <Lines>8</Lines>
  <Paragraphs>2</Paragraphs>
  <ScaleCrop>false</ScaleCrop>
  <HeadingPairs>
    <vt:vector size="2" baseType="variant">
      <vt:variant>
        <vt:lpstr>Название</vt:lpstr>
      </vt:variant>
      <vt:variant>
        <vt:i4>1</vt:i4>
      </vt:variant>
    </vt:vector>
  </HeadingPairs>
  <TitlesOfParts>
    <vt:vector size="1" baseType="lpstr">
      <vt:lpstr>VII</vt:lpstr>
    </vt:vector>
  </TitlesOfParts>
  <Company>Белстат</Company>
  <LinksUpToDate>false</LinksUpToDate>
  <CharactersWithSpaces>1209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VII</dc:title>
  <dc:subject/>
  <dc:creator>Танана Ю.Е.</dc:creator>
  <cp:keywords/>
  <dc:description/>
  <cp:lastModifiedBy>anna.stelmah</cp:lastModifiedBy>
  <cp:revision>37</cp:revision>
  <cp:lastPrinted>2022-02-16T06:24:00Z</cp:lastPrinted>
  <dcterms:created xsi:type="dcterms:W3CDTF">2019-11-16T14:09:00Z</dcterms:created>
  <dcterms:modified xsi:type="dcterms:W3CDTF">2022-02-24T11:51:00Z</dcterms:modified>
</cp:coreProperties>
</file>